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C72" w:rsidRPr="00597B25" w:rsidRDefault="00FA0C72" w:rsidP="00FA0C72">
      <w:pPr>
        <w:keepNext/>
        <w:keepLines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«Детский сад №2 «Изюминка»</w:t>
      </w:r>
    </w:p>
    <w:p w:rsidR="00FA0C72" w:rsidRPr="00597B25" w:rsidRDefault="00FA0C72" w:rsidP="00FA0C72">
      <w:pPr>
        <w:keepNext/>
        <w:keepLines/>
        <w:outlineLvl w:val="0"/>
        <w:rPr>
          <w:rFonts w:ascii="Cambria" w:hAnsi="Cambria"/>
          <w:b/>
          <w:bCs/>
          <w:sz w:val="40"/>
          <w:szCs w:val="40"/>
        </w:rPr>
      </w:pPr>
    </w:p>
    <w:p w:rsidR="00FA0C72" w:rsidRPr="00FA0C72" w:rsidRDefault="00FA0C72" w:rsidP="00FA0C72">
      <w:pPr>
        <w:jc w:val="center"/>
        <w:rPr>
          <w:rFonts w:ascii="a_AlbionicTtlRg&amp;Bt" w:hAnsi="a_AlbionicTtlRg&amp;Bt" w:cs="Times New Roman"/>
          <w:b/>
          <w:color w:val="FF0000"/>
          <w:sz w:val="72"/>
          <w:szCs w:val="52"/>
        </w:rPr>
      </w:pPr>
      <w:r w:rsidRPr="00FA0C72">
        <w:rPr>
          <w:rFonts w:ascii="a_AlbionicTtlRg&amp;Bt" w:hAnsi="a_AlbionicTtlRg&amp;Bt" w:cs="Times New Roman"/>
          <w:b/>
          <w:color w:val="FF0000"/>
          <w:sz w:val="72"/>
          <w:szCs w:val="52"/>
        </w:rPr>
        <w:t xml:space="preserve">Занятие </w:t>
      </w:r>
    </w:p>
    <w:p w:rsidR="00FA0C72" w:rsidRPr="00FA0C72" w:rsidRDefault="00FA0C72" w:rsidP="00FA0C72">
      <w:pPr>
        <w:jc w:val="center"/>
        <w:rPr>
          <w:rFonts w:ascii="a_AlgeriusCaps" w:hAnsi="a_AlgeriusCaps"/>
        </w:rPr>
      </w:pPr>
      <w:r w:rsidRPr="00FA0C72">
        <w:rPr>
          <w:rFonts w:ascii="a_AlgeriusCaps" w:hAnsi="a_AlgeriusCaps" w:cs="Times New Roman"/>
          <w:b/>
          <w:color w:val="FF0000"/>
          <w:sz w:val="72"/>
          <w:szCs w:val="52"/>
        </w:rPr>
        <w:t xml:space="preserve">«Звуковая культура речи: звуки м, </w:t>
      </w:r>
      <w:proofErr w:type="spellStart"/>
      <w:r w:rsidRPr="00FA0C72">
        <w:rPr>
          <w:rFonts w:ascii="a_AlgeriusCaps" w:hAnsi="a_AlgeriusCaps" w:cs="Times New Roman"/>
          <w:b/>
          <w:color w:val="FF0000"/>
          <w:sz w:val="72"/>
          <w:szCs w:val="52"/>
        </w:rPr>
        <w:t>мь</w:t>
      </w:r>
      <w:proofErr w:type="spellEnd"/>
      <w:r w:rsidRPr="00FA0C72">
        <w:rPr>
          <w:rFonts w:ascii="a_AlgeriusCaps" w:hAnsi="a_AlgeriusCaps" w:cs="Times New Roman"/>
          <w:b/>
          <w:color w:val="FF0000"/>
          <w:sz w:val="72"/>
          <w:szCs w:val="52"/>
        </w:rPr>
        <w:t>»</w:t>
      </w:r>
    </w:p>
    <w:p w:rsidR="00FA0C72" w:rsidRDefault="00FA0C72" w:rsidP="00FA0C72">
      <w:pPr>
        <w:keepNext/>
        <w:keepLines/>
        <w:jc w:val="center"/>
        <w:outlineLvl w:val="0"/>
        <w:rPr>
          <w:rFonts w:ascii="Cambria" w:hAnsi="Cambria"/>
          <w:b/>
          <w:bCs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2D087D8B" wp14:editId="2EAD7BC5">
            <wp:extent cx="6078481" cy="4039737"/>
            <wp:effectExtent l="0" t="0" r="0" b="0"/>
            <wp:docPr id="5" name="Рисунок 5" descr="https://ds02.infourok.ru/uploads/ex/0ffe/00020bcd-5b10a817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2.infourok.ru/uploads/ex/0ffe/00020bcd-5b10a817/img1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473"/>
                    <a:stretch/>
                  </pic:blipFill>
                  <pic:spPr bwMode="auto">
                    <a:xfrm>
                      <a:off x="0" y="0"/>
                      <a:ext cx="6086671" cy="404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0C72" w:rsidRDefault="00FA0C72" w:rsidP="00FA0C72">
      <w:pPr>
        <w:keepNext/>
        <w:keepLines/>
        <w:ind w:left="2832"/>
        <w:jc w:val="center"/>
        <w:outlineLvl w:val="0"/>
        <w:rPr>
          <w:rFonts w:ascii="Cambria" w:hAnsi="Cambria"/>
          <w:b/>
          <w:bCs/>
          <w:sz w:val="40"/>
          <w:szCs w:val="40"/>
        </w:rPr>
      </w:pPr>
    </w:p>
    <w:p w:rsidR="00FA0C72" w:rsidRPr="00597B25" w:rsidRDefault="00FA0C72" w:rsidP="00FA0C72">
      <w:pPr>
        <w:keepNext/>
        <w:keepLines/>
        <w:ind w:left="2832"/>
        <w:jc w:val="center"/>
        <w:outlineLvl w:val="0"/>
        <w:rPr>
          <w:rFonts w:ascii="Cambria" w:hAnsi="Cambria"/>
          <w:b/>
          <w:bCs/>
          <w:sz w:val="40"/>
          <w:szCs w:val="40"/>
        </w:rPr>
      </w:pPr>
      <w:r w:rsidRPr="00597B25">
        <w:rPr>
          <w:rFonts w:ascii="Cambria" w:hAnsi="Cambria"/>
          <w:b/>
          <w:bCs/>
          <w:sz w:val="40"/>
          <w:szCs w:val="40"/>
        </w:rPr>
        <w:t xml:space="preserve">Воспитатель: </w:t>
      </w:r>
      <w:proofErr w:type="spellStart"/>
      <w:r w:rsidRPr="00597B25">
        <w:rPr>
          <w:rFonts w:ascii="Cambria" w:hAnsi="Cambria"/>
          <w:bCs/>
          <w:sz w:val="40"/>
          <w:szCs w:val="40"/>
        </w:rPr>
        <w:t>Джанмагомедова</w:t>
      </w:r>
      <w:proofErr w:type="spellEnd"/>
      <w:r w:rsidRPr="00597B25">
        <w:rPr>
          <w:rFonts w:ascii="Cambria" w:hAnsi="Cambria"/>
          <w:bCs/>
          <w:sz w:val="40"/>
          <w:szCs w:val="40"/>
        </w:rPr>
        <w:t xml:space="preserve">                                                                    </w:t>
      </w:r>
      <w:proofErr w:type="spellStart"/>
      <w:r w:rsidRPr="00597B25">
        <w:rPr>
          <w:rFonts w:ascii="Cambria" w:hAnsi="Cambria"/>
          <w:bCs/>
          <w:sz w:val="40"/>
          <w:szCs w:val="40"/>
        </w:rPr>
        <w:t>Фируза</w:t>
      </w:r>
      <w:proofErr w:type="spellEnd"/>
      <w:r w:rsidRPr="00597B25">
        <w:rPr>
          <w:rFonts w:ascii="Cambria" w:hAnsi="Cambria"/>
          <w:bCs/>
          <w:sz w:val="40"/>
          <w:szCs w:val="40"/>
        </w:rPr>
        <w:t xml:space="preserve"> </w:t>
      </w:r>
      <w:proofErr w:type="spellStart"/>
      <w:r w:rsidRPr="00597B25">
        <w:rPr>
          <w:rFonts w:ascii="Cambria" w:hAnsi="Cambria"/>
          <w:bCs/>
          <w:sz w:val="40"/>
          <w:szCs w:val="40"/>
        </w:rPr>
        <w:t>Сабдуллаевна</w:t>
      </w:r>
      <w:proofErr w:type="spellEnd"/>
    </w:p>
    <w:p w:rsidR="00FA0C72" w:rsidRPr="00596193" w:rsidRDefault="00FA0C72" w:rsidP="00FA0C72">
      <w:pPr>
        <w:rPr>
          <w:sz w:val="40"/>
        </w:rPr>
      </w:pPr>
    </w:p>
    <w:p w:rsidR="00FA0C72" w:rsidRPr="00597B25" w:rsidRDefault="00FA0C72" w:rsidP="00FA0C72">
      <w:pPr>
        <w:jc w:val="center"/>
      </w:pPr>
      <w:r w:rsidRPr="00597B25">
        <w:t>Дагестанские Огни, 20</w:t>
      </w:r>
      <w:r>
        <w:t>21</w:t>
      </w:r>
      <w:r w:rsidRPr="00597B25">
        <w:t xml:space="preserve"> год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lastRenderedPageBreak/>
        <w:t>Задачи: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- упражнять детей в чётком произношении звуков м, </w:t>
      </w:r>
      <w:proofErr w:type="spell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мь</w:t>
      </w:r>
      <w:proofErr w:type="spell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 в словах, фразовой речи;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формировать умение отчётливо произносить слова и короткие фразы, говорить спокойно, с естественной интонацией;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развивать моторику речевого аппарата, слуховое восприятие, речевой слух;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продолжать учить образовывать слова по аналогии.</w:t>
      </w:r>
    </w:p>
    <w:p w:rsidR="00705FA1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1. Д</w:t>
      </w:r>
      <w:r w:rsidR="00705FA1"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/и «Заводные игрушки» 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а) 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К нам в гости пришла кукла Маша. Давайте поздороваемся с ней: «Здравствуй, Маша!».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Это говорящая кукла, — Она умеет говорить: «</w:t>
      </w:r>
      <w:proofErr w:type="spell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Ма</w:t>
      </w:r>
      <w:proofErr w:type="spell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 – </w:t>
      </w:r>
      <w:proofErr w:type="spell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ма</w:t>
      </w:r>
      <w:proofErr w:type="spell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».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Теперь вы будете говорящими куклами. Любого из вас я могу завести ключиком – вот так. Тот, кого я завела, должен чётко сказать: «</w:t>
      </w:r>
      <w:proofErr w:type="spell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Ма</w:t>
      </w:r>
      <w:proofErr w:type="spell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 – </w:t>
      </w:r>
      <w:proofErr w:type="spell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ма</w:t>
      </w:r>
      <w:proofErr w:type="spell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».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(усложнение: «</w:t>
      </w:r>
      <w:proofErr w:type="spellStart"/>
      <w:proofErr w:type="gram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Ма-ма</w:t>
      </w:r>
      <w:proofErr w:type="spellEnd"/>
      <w:proofErr w:type="gram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! Я тебя люблю!»)</w:t>
      </w:r>
    </w:p>
    <w:p w:rsidR="00FA0C72" w:rsidRDefault="00FA0C72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1128331A" wp14:editId="4E3D29E3">
            <wp:extent cx="2032000" cy="2209800"/>
            <wp:effectExtent l="0" t="0" r="0" b="0"/>
            <wp:docPr id="1" name="Рисунок 1" descr="C:\Users\2EL\Downloads\WhatsApp Image 2021-01-22 at 15.04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EL\Downloads\WhatsApp Image 2021-01-22 at 15.04.42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430" cy="2215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б)</w:t>
      </w:r>
    </w:p>
    <w:p w:rsidR="00705FA1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А теперь вы будете изображать животных. Помните, что голоса взрослых животных грубее, а голоса детёнышей тоньше.</w:t>
      </w:r>
    </w:p>
    <w:p w:rsidR="00FA0C72" w:rsidRPr="00FA0C72" w:rsidRDefault="00FA0C72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Заведу-ка я вот этого беленького котёнка.</w:t>
      </w:r>
    </w:p>
    <w:p w:rsidR="00705FA1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Сейчас заведу больш</w:t>
      </w:r>
      <w:r w:rsidR="004B4447">
        <w:rPr>
          <w:rStyle w:val="a3"/>
          <w:rFonts w:ascii="Times New Roman" w:hAnsi="Times New Roman" w:cs="Times New Roman"/>
          <w:b w:val="0"/>
          <w:sz w:val="28"/>
          <w:szCs w:val="24"/>
        </w:rPr>
        <w:t>ую   мышку.</w:t>
      </w:r>
    </w:p>
    <w:p w:rsidR="004B4447" w:rsidRPr="00FA0C72" w:rsidRDefault="004B4447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w:lastRenderedPageBreak/>
        <w:drawing>
          <wp:inline distT="0" distB="0" distL="0" distR="0" wp14:anchorId="52968C3D" wp14:editId="748EF293">
            <wp:extent cx="1873250" cy="2470150"/>
            <wp:effectExtent l="0" t="0" r="0" b="0"/>
            <wp:docPr id="4" name="Рисунок 4" descr="C:\Users\2EL\Downloads\WhatsApp Image 2021-01-22 at 15.0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EL\Downloads\WhatsApp Image 2021-01-22 at 15.05.0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37" cy="246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2. Чтение рассказа без наглядного сопровождения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(отработка звука «м»).</w:t>
      </w:r>
    </w:p>
    <w:p w:rsidR="00FA0C72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У куклы Маши есть кошка. Она очень любит играть с ней.</w:t>
      </w:r>
    </w:p>
    <w:p w:rsidR="00705FA1" w:rsidRPr="00FA0C72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Сейчас я вам расскажу про неё.</w:t>
      </w:r>
    </w:p>
    <w:p w:rsidR="00705FA1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Жила-была Мурка. Как звали кошку? Она очень любила молоко. Что любила Мурка? Быстро, быстро лакала молоко мурка. Покажите, как она это делала? Покажите, какое было вкусное молоко? (арт. гимнастика). А ещё Мурка любила мыться. Что она любила делать? Но мылась она без мыла. Да-да! Просто чисто-чисто вылизывала свою шёрстку язычком. Как мылась Мурка?</w:t>
      </w:r>
    </w:p>
    <w:p w:rsidR="00756FBC" w:rsidRDefault="00705FA1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-А ещё наша Мурка любила играть с клубком или мячиком.</w:t>
      </w:r>
      <w:r w:rsidR="00756FBC"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 Поиграйте с клубками как котята.</w:t>
      </w:r>
    </w:p>
    <w:p w:rsidR="004B4447" w:rsidRDefault="004B4447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</w:p>
    <w:p w:rsidR="004B4447" w:rsidRPr="00FA0C72" w:rsidRDefault="004B4447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>
        <w:rPr>
          <w:rFonts w:ascii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3BD023FF" wp14:editId="3B01CC6C">
            <wp:extent cx="2238233" cy="2984470"/>
            <wp:effectExtent l="0" t="0" r="0" b="0"/>
            <wp:docPr id="6" name="Рисунок 6" descr="C:\Users\2EL\Downloads\WhatsApp Image 2021-01-22 at 15.05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EL\Downloads\WhatsApp Image 2021-01-22 at 15.05.38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292" cy="298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lastRenderedPageBreak/>
        <w:t xml:space="preserve">3.Чтение стихотворения </w:t>
      </w:r>
      <w:proofErr w:type="spell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Г.Сапгира</w:t>
      </w:r>
      <w:proofErr w:type="spell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 «Кошка»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Сейчас я прочитаю вам интересное стихотворение про кошку. Я буду вам читать его, а вы отвечайте за кошку.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(дети участвуют в диалоге от лица кошки при повторном чтении)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Кошка, как тебя зовут?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Мяу,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Стережёшь ты мышку тут?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Мяу,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Мяу, хочешь молочка?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Мяу,</w:t>
      </w:r>
    </w:p>
    <w:p w:rsidR="00756FBC" w:rsidRPr="00FA0C72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 А в приятели – щенка?</w:t>
      </w:r>
    </w:p>
    <w:p w:rsidR="00756FBC" w:rsidRDefault="00756FB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 xml:space="preserve">- </w:t>
      </w:r>
      <w:proofErr w:type="spellStart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фр</w:t>
      </w:r>
      <w:proofErr w:type="spellEnd"/>
      <w:r w:rsidRPr="00FA0C72">
        <w:rPr>
          <w:rStyle w:val="a3"/>
          <w:rFonts w:ascii="Times New Roman" w:hAnsi="Times New Roman" w:cs="Times New Roman"/>
          <w:b w:val="0"/>
          <w:sz w:val="28"/>
          <w:szCs w:val="24"/>
        </w:rPr>
        <w:t>-р.</w:t>
      </w:r>
    </w:p>
    <w:p w:rsidR="00FA0C72" w:rsidRPr="00FA0C72" w:rsidRDefault="00FA0C72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</w:p>
    <w:p w:rsidR="0039620C" w:rsidRPr="00FA0C72" w:rsidRDefault="0039620C" w:rsidP="00756FBC">
      <w:pPr>
        <w:spacing w:line="240" w:lineRule="auto"/>
        <w:rPr>
          <w:rStyle w:val="a3"/>
          <w:rFonts w:ascii="Times New Roman" w:hAnsi="Times New Roman" w:cs="Times New Roman"/>
          <w:b w:val="0"/>
          <w:sz w:val="28"/>
          <w:szCs w:val="24"/>
        </w:rPr>
      </w:pPr>
    </w:p>
    <w:sectPr w:rsidR="0039620C" w:rsidRPr="00FA0C72" w:rsidSect="00FA0C72">
      <w:pgSz w:w="11906" w:h="16838"/>
      <w:pgMar w:top="1134" w:right="850" w:bottom="1134" w:left="1701" w:header="708" w:footer="708" w:gutter="0"/>
      <w:pgBorders w:offsetFrom="page">
        <w:top w:val="poinsettias" w:sz="20" w:space="24" w:color="auto"/>
        <w:left w:val="poinsettias" w:sz="20" w:space="24" w:color="auto"/>
        <w:bottom w:val="poinsettias" w:sz="20" w:space="24" w:color="auto"/>
        <w:right w:val="poinsettia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_AlbionicTtlRg&amp;Bt">
    <w:altName w:val="Courier New"/>
    <w:charset w:val="CC"/>
    <w:family w:val="swiss"/>
    <w:pitch w:val="variable"/>
    <w:sig w:usb0="00000201" w:usb1="00000000" w:usb2="00000000" w:usb3="00000000" w:csb0="00000004" w:csb1="00000000"/>
  </w:font>
  <w:font w:name="a_AlgeriusCaps">
    <w:altName w:val="Courier New"/>
    <w:charset w:val="CC"/>
    <w:family w:val="decorative"/>
    <w:pitch w:val="variable"/>
    <w:sig w:usb0="00000203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05FA1"/>
    <w:rsid w:val="0039620C"/>
    <w:rsid w:val="00406CCB"/>
    <w:rsid w:val="0045418D"/>
    <w:rsid w:val="004B4447"/>
    <w:rsid w:val="005350E0"/>
    <w:rsid w:val="00705FA1"/>
    <w:rsid w:val="00756FBC"/>
    <w:rsid w:val="00FA0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A6DE"/>
  <w15:docId w15:val="{23B9EC70-B2E0-4304-B377-2CDB7859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05FA1"/>
    <w:rPr>
      <w:b/>
      <w:bCs/>
    </w:rPr>
  </w:style>
  <w:style w:type="character" w:styleId="a4">
    <w:name w:val="Emphasis"/>
    <w:basedOn w:val="a0"/>
    <w:uiPriority w:val="20"/>
    <w:qFormat/>
    <w:rsid w:val="00705FA1"/>
    <w:rPr>
      <w:i/>
      <w:iCs/>
    </w:rPr>
  </w:style>
  <w:style w:type="paragraph" w:styleId="a5">
    <w:name w:val="No Spacing"/>
    <w:uiPriority w:val="1"/>
    <w:qFormat/>
    <w:rsid w:val="00756FB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A0C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0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48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976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самира</dc:creator>
  <cp:keywords/>
  <dc:description/>
  <cp:lastModifiedBy>Аминат</cp:lastModifiedBy>
  <cp:revision>5</cp:revision>
  <dcterms:created xsi:type="dcterms:W3CDTF">2018-01-14T12:41:00Z</dcterms:created>
  <dcterms:modified xsi:type="dcterms:W3CDTF">2021-01-27T11:36:00Z</dcterms:modified>
</cp:coreProperties>
</file>