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DF" w:rsidRDefault="006070DF" w:rsidP="006070DF">
      <w:pPr>
        <w:ind w:firstLine="708"/>
        <w:jc w:val="both"/>
      </w:pPr>
    </w:p>
    <w:p w:rsidR="006070DF" w:rsidRDefault="006070DF" w:rsidP="006070DF">
      <w:pPr>
        <w:jc w:val="center"/>
        <w:rPr>
          <w:b/>
        </w:rPr>
      </w:pPr>
      <w:r w:rsidRPr="005505C1">
        <w:rPr>
          <w:b/>
        </w:rPr>
        <w:t xml:space="preserve">Таблица результатов мониторинга достижения детьми планируемых результатов </w:t>
      </w:r>
    </w:p>
    <w:p w:rsidR="006070DF" w:rsidRPr="005505C1" w:rsidRDefault="006070DF" w:rsidP="006070DF">
      <w:pPr>
        <w:jc w:val="center"/>
        <w:rPr>
          <w:b/>
        </w:rPr>
      </w:pPr>
      <w:r w:rsidRPr="005505C1">
        <w:rPr>
          <w:b/>
        </w:rPr>
        <w:t xml:space="preserve">освоения Программы          </w:t>
      </w:r>
      <w:r w:rsidRPr="005505C1">
        <w:rPr>
          <w:b/>
        </w:rPr>
        <w:br/>
        <w:t xml:space="preserve">   в МБДО</w:t>
      </w:r>
      <w:r>
        <w:rPr>
          <w:b/>
        </w:rPr>
        <w:t>У «Детский сад № 2 «Изюминка»  з</w:t>
      </w:r>
      <w:r w:rsidRPr="005505C1">
        <w:rPr>
          <w:b/>
        </w:rPr>
        <w:t>а 2017-2018 учебный год</w:t>
      </w:r>
    </w:p>
    <w:p w:rsidR="006070DF" w:rsidRPr="005505C1" w:rsidRDefault="006070DF" w:rsidP="006070DF">
      <w:pPr>
        <w:jc w:val="center"/>
        <w:rPr>
          <w:b/>
        </w:rPr>
      </w:pPr>
    </w:p>
    <w:p w:rsidR="006070DF" w:rsidRPr="005505C1" w:rsidRDefault="006070DF" w:rsidP="006070DF">
      <w:pPr>
        <w:ind w:firstLine="708"/>
        <w:jc w:val="center"/>
        <w:rPr>
          <w:b/>
        </w:rPr>
      </w:pPr>
    </w:p>
    <w:p w:rsidR="006070DF" w:rsidRPr="005505C1" w:rsidRDefault="006070DF" w:rsidP="006070DF">
      <w:pPr>
        <w:jc w:val="center"/>
        <w:rPr>
          <w:b/>
        </w:rPr>
      </w:pPr>
    </w:p>
    <w:p w:rsidR="006070DF" w:rsidRDefault="006070DF" w:rsidP="006070DF">
      <w:pPr>
        <w:ind w:firstLine="708"/>
        <w:jc w:val="both"/>
      </w:pPr>
    </w:p>
    <w:tbl>
      <w:tblPr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345"/>
        <w:gridCol w:w="780"/>
        <w:gridCol w:w="898"/>
        <w:gridCol w:w="850"/>
        <w:gridCol w:w="851"/>
        <w:gridCol w:w="850"/>
        <w:gridCol w:w="851"/>
        <w:gridCol w:w="850"/>
        <w:gridCol w:w="851"/>
        <w:gridCol w:w="967"/>
        <w:gridCol w:w="7"/>
        <w:gridCol w:w="911"/>
        <w:gridCol w:w="11"/>
      </w:tblGrid>
      <w:tr w:rsidR="006070DF" w:rsidTr="00064374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ОО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16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Младшая группа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Средняя группа 1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Средняя группа 2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Старшая группа</w:t>
            </w:r>
          </w:p>
        </w:tc>
        <w:tc>
          <w:tcPr>
            <w:tcW w:w="189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Подготовительная группа</w:t>
            </w:r>
          </w:p>
        </w:tc>
      </w:tr>
      <w:tr w:rsidR="006070DF" w:rsidTr="00064374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Н.г.</w:t>
            </w:r>
          </w:p>
        </w:tc>
        <w:tc>
          <w:tcPr>
            <w:tcW w:w="89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К.г.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Н.г.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К.г.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Н.г.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К.г.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Н.г.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К.г.</w:t>
            </w:r>
          </w:p>
        </w:tc>
        <w:tc>
          <w:tcPr>
            <w:tcW w:w="97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Н.г.</w:t>
            </w:r>
          </w:p>
        </w:tc>
        <w:tc>
          <w:tcPr>
            <w:tcW w:w="922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К.г.</w:t>
            </w:r>
          </w:p>
        </w:tc>
      </w:tr>
      <w:tr w:rsidR="006070DF" w:rsidTr="00064374">
        <w:trPr>
          <w:gridAfter w:val="1"/>
          <w:wAfter w:w="11" w:type="dxa"/>
          <w:trHeight w:val="19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Познавательное развитие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9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26%</w:t>
            </w:r>
          </w:p>
        </w:tc>
        <w:tc>
          <w:tcPr>
            <w:tcW w:w="91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65"/>
        </w:trPr>
        <w:tc>
          <w:tcPr>
            <w:tcW w:w="19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43%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33%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50%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6%</w:t>
            </w:r>
          </w:p>
        </w:tc>
      </w:tr>
      <w:tr w:rsidR="006070DF" w:rsidTr="00064374">
        <w:trPr>
          <w:gridAfter w:val="1"/>
          <w:wAfter w:w="11" w:type="dxa"/>
          <w:trHeight w:val="180"/>
        </w:trPr>
        <w:tc>
          <w:tcPr>
            <w:tcW w:w="19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в</w:t>
            </w:r>
          </w:p>
        </w:tc>
        <w:tc>
          <w:tcPr>
            <w:tcW w:w="7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96%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57%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67%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96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24%</w:t>
            </w:r>
          </w:p>
        </w:tc>
        <w:tc>
          <w:tcPr>
            <w:tcW w:w="91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94%</w:t>
            </w:r>
          </w:p>
        </w:tc>
      </w:tr>
      <w:tr w:rsidR="006070DF" w:rsidTr="00064374">
        <w:trPr>
          <w:gridAfter w:val="1"/>
          <w:wAfter w:w="11" w:type="dxa"/>
          <w:trHeight w:val="13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 xml:space="preserve">Речевое развитие 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9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84%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8%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50%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47%</w:t>
            </w:r>
          </w:p>
        </w:tc>
        <w:tc>
          <w:tcPr>
            <w:tcW w:w="91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35"/>
        </w:trPr>
        <w:tc>
          <w:tcPr>
            <w:tcW w:w="19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16%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92%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42%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26"/>
        </w:trPr>
        <w:tc>
          <w:tcPr>
            <w:tcW w:w="19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в</w:t>
            </w:r>
          </w:p>
        </w:tc>
        <w:tc>
          <w:tcPr>
            <w:tcW w:w="7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11%</w:t>
            </w:r>
          </w:p>
        </w:tc>
        <w:tc>
          <w:tcPr>
            <w:tcW w:w="91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</w:tr>
      <w:tr w:rsidR="006070DF" w:rsidTr="00064374">
        <w:trPr>
          <w:gridAfter w:val="1"/>
          <w:wAfter w:w="11" w:type="dxa"/>
          <w:trHeight w:val="10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Социально-личностное развитие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9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70%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16 %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26%</w:t>
            </w:r>
          </w:p>
        </w:tc>
        <w:tc>
          <w:tcPr>
            <w:tcW w:w="91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26"/>
        </w:trPr>
        <w:tc>
          <w:tcPr>
            <w:tcW w:w="19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84 %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46%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88%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14%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56%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35"/>
        </w:trPr>
        <w:tc>
          <w:tcPr>
            <w:tcW w:w="19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в</w:t>
            </w:r>
          </w:p>
        </w:tc>
        <w:tc>
          <w:tcPr>
            <w:tcW w:w="7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54%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12%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86%</w:t>
            </w:r>
          </w:p>
        </w:tc>
        <w:tc>
          <w:tcPr>
            <w:tcW w:w="96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18%</w:t>
            </w:r>
          </w:p>
        </w:tc>
        <w:tc>
          <w:tcPr>
            <w:tcW w:w="91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</w:tr>
      <w:tr w:rsidR="006070DF" w:rsidTr="00064374">
        <w:trPr>
          <w:gridAfter w:val="1"/>
          <w:wAfter w:w="11" w:type="dxa"/>
          <w:trHeight w:val="13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Физическое развитие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9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33%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1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50"/>
        </w:trPr>
        <w:tc>
          <w:tcPr>
            <w:tcW w:w="19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67%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68%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4%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11"/>
        </w:trPr>
        <w:tc>
          <w:tcPr>
            <w:tcW w:w="19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в</w:t>
            </w:r>
          </w:p>
        </w:tc>
        <w:tc>
          <w:tcPr>
            <w:tcW w:w="7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32%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96%</w:t>
            </w:r>
          </w:p>
        </w:tc>
        <w:tc>
          <w:tcPr>
            <w:tcW w:w="96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1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</w:tr>
      <w:tr w:rsidR="006070DF" w:rsidTr="00064374">
        <w:trPr>
          <w:gridAfter w:val="1"/>
          <w:wAfter w:w="11" w:type="dxa"/>
          <w:trHeight w:val="17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н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70%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75%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32%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32%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</w:tr>
      <w:tr w:rsidR="006070DF" w:rsidTr="00064374">
        <w:trPr>
          <w:gridAfter w:val="1"/>
          <w:wAfter w:w="11" w:type="dxa"/>
          <w:trHeight w:val="150"/>
        </w:trPr>
        <w:tc>
          <w:tcPr>
            <w:tcW w:w="19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с</w:t>
            </w:r>
          </w:p>
        </w:tc>
        <w:tc>
          <w:tcPr>
            <w:tcW w:w="78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25%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100%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68%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41%</w:t>
            </w:r>
          </w:p>
        </w:tc>
        <w:tc>
          <w:tcPr>
            <w:tcW w:w="967" w:type="dxa"/>
            <w:tcBorders>
              <w:lef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47%</w:t>
            </w:r>
          </w:p>
        </w:tc>
        <w:tc>
          <w:tcPr>
            <w:tcW w:w="91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30%</w:t>
            </w:r>
          </w:p>
        </w:tc>
      </w:tr>
      <w:tr w:rsidR="006070DF" w:rsidTr="00064374">
        <w:trPr>
          <w:gridAfter w:val="1"/>
          <w:wAfter w:w="11" w:type="dxa"/>
          <w:trHeight w:val="111"/>
        </w:trPr>
        <w:tc>
          <w:tcPr>
            <w:tcW w:w="19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</w:p>
        </w:tc>
        <w:tc>
          <w:tcPr>
            <w:tcW w:w="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в</w:t>
            </w:r>
          </w:p>
        </w:tc>
        <w:tc>
          <w:tcPr>
            <w:tcW w:w="78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9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59%</w:t>
            </w:r>
          </w:p>
        </w:tc>
        <w:tc>
          <w:tcPr>
            <w:tcW w:w="96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21%</w:t>
            </w:r>
          </w:p>
        </w:tc>
        <w:tc>
          <w:tcPr>
            <w:tcW w:w="918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070DF" w:rsidRDefault="006070DF" w:rsidP="00064374">
            <w:pPr>
              <w:jc w:val="both"/>
            </w:pPr>
            <w:r>
              <w:t>70%</w:t>
            </w:r>
          </w:p>
        </w:tc>
      </w:tr>
    </w:tbl>
    <w:p w:rsidR="006070DF" w:rsidRDefault="006070DF" w:rsidP="006070DF">
      <w:pPr>
        <w:ind w:firstLine="708"/>
        <w:jc w:val="both"/>
        <w:rPr>
          <w:b/>
        </w:rPr>
      </w:pPr>
    </w:p>
    <w:p w:rsidR="006070DF" w:rsidRPr="00BD5979" w:rsidRDefault="006070DF" w:rsidP="006070DF">
      <w:pPr>
        <w:ind w:firstLine="708"/>
        <w:jc w:val="both"/>
      </w:pPr>
      <w:r w:rsidRPr="00BD5979">
        <w:rPr>
          <w:b/>
        </w:rPr>
        <w:t>Рекомендации</w:t>
      </w:r>
      <w:r w:rsidRPr="00BD5979">
        <w:t>:</w:t>
      </w:r>
    </w:p>
    <w:p w:rsidR="006070DF" w:rsidRPr="00AE26EA" w:rsidRDefault="006070DF" w:rsidP="006070DF">
      <w:pPr>
        <w:ind w:firstLine="708"/>
        <w:jc w:val="both"/>
        <w:rPr>
          <w:highlight w:val="yellow"/>
        </w:rPr>
      </w:pPr>
    </w:p>
    <w:p w:rsidR="006070DF" w:rsidRPr="00BD5979" w:rsidRDefault="006070DF" w:rsidP="006070DF">
      <w:pPr>
        <w:ind w:firstLine="708"/>
        <w:jc w:val="both"/>
      </w:pPr>
      <w:r w:rsidRPr="00BD5979">
        <w:t>Воспитателям всех групп:</w:t>
      </w:r>
    </w:p>
    <w:p w:rsidR="006070DF" w:rsidRPr="00BD5979" w:rsidRDefault="006070DF" w:rsidP="006070DF">
      <w:pPr>
        <w:numPr>
          <w:ilvl w:val="0"/>
          <w:numId w:val="1"/>
        </w:numPr>
        <w:jc w:val="both"/>
      </w:pPr>
      <w:r w:rsidRPr="00BD5979">
        <w:t>Вести целенаправленную работу по повышению качества освоения программного материала по образовательным областям «</w:t>
      </w:r>
      <w:r>
        <w:t>Социально-коммуникативное развитие</w:t>
      </w:r>
      <w:r w:rsidRPr="00BD5979">
        <w:t>», «</w:t>
      </w:r>
      <w:r>
        <w:t>Речевое развитие</w:t>
      </w:r>
      <w:r w:rsidRPr="00BD5979">
        <w:t>»,</w:t>
      </w:r>
      <w:r>
        <w:t xml:space="preserve"> «Познавательное развитие», «Физическое развитие», </w:t>
      </w:r>
      <w:r w:rsidRPr="00BD5979">
        <w:t xml:space="preserve"> «</w:t>
      </w:r>
      <w:r>
        <w:t>Художественно – эстетическое развитие</w:t>
      </w:r>
      <w:r w:rsidRPr="00BD5979">
        <w:t>» и развитию интегративных качеств «Способность управлять своим поведением и планировать действия», «Овладение предпосылками учебной деятельности» и др.</w:t>
      </w:r>
    </w:p>
    <w:p w:rsidR="006070DF" w:rsidRPr="00BD5979" w:rsidRDefault="006070DF" w:rsidP="006070DF">
      <w:pPr>
        <w:ind w:left="960" w:firstLine="708"/>
        <w:jc w:val="both"/>
      </w:pPr>
      <w:r w:rsidRPr="00BD5979">
        <w:t xml:space="preserve">Срок исполнения:  постоянно, в течение </w:t>
      </w:r>
      <w:r>
        <w:t xml:space="preserve">нового учебного </w:t>
      </w:r>
      <w:r w:rsidRPr="00BD5979">
        <w:t>года</w:t>
      </w:r>
    </w:p>
    <w:p w:rsidR="006070DF" w:rsidRPr="00BD5979" w:rsidRDefault="006070DF" w:rsidP="006070DF">
      <w:pPr>
        <w:numPr>
          <w:ilvl w:val="0"/>
          <w:numId w:val="1"/>
        </w:numPr>
        <w:jc w:val="both"/>
      </w:pPr>
      <w:r w:rsidRPr="00BD5979">
        <w:t>Осуществлять дифференцированный подход к детям с целью улучшения освоения программы и развития интегративных качеств.</w:t>
      </w:r>
    </w:p>
    <w:p w:rsidR="006070DF" w:rsidRPr="00BD5979" w:rsidRDefault="006070DF" w:rsidP="006070DF">
      <w:pPr>
        <w:ind w:left="1668"/>
        <w:jc w:val="both"/>
      </w:pPr>
      <w:r w:rsidRPr="00BD5979">
        <w:t xml:space="preserve">Срок исполнения:  систематично, в течение </w:t>
      </w:r>
      <w:r>
        <w:t xml:space="preserve">нового учебного </w:t>
      </w:r>
      <w:r w:rsidRPr="00BD5979">
        <w:t>года</w:t>
      </w:r>
    </w:p>
    <w:p w:rsidR="006070DF" w:rsidRPr="00BD5979" w:rsidRDefault="006070DF" w:rsidP="006070DF">
      <w:pPr>
        <w:numPr>
          <w:ilvl w:val="0"/>
          <w:numId w:val="1"/>
        </w:numPr>
        <w:jc w:val="both"/>
      </w:pPr>
      <w:r w:rsidRPr="00BD5979">
        <w:t>При планировании воспитательно-образовательной работы учитывать результаты мониторинга.</w:t>
      </w:r>
    </w:p>
    <w:p w:rsidR="006070DF" w:rsidRPr="00BD5979" w:rsidRDefault="006070DF" w:rsidP="006070DF">
      <w:pPr>
        <w:tabs>
          <w:tab w:val="left" w:pos="1668"/>
        </w:tabs>
        <w:jc w:val="both"/>
      </w:pPr>
      <w:r w:rsidRPr="00BD5979">
        <w:tab/>
        <w:t xml:space="preserve">Срок исполнения:  постоянно, в течение </w:t>
      </w:r>
      <w:r>
        <w:t xml:space="preserve">нового учебного </w:t>
      </w:r>
      <w:r w:rsidRPr="00BD5979">
        <w:t>года</w:t>
      </w:r>
    </w:p>
    <w:p w:rsidR="006070DF" w:rsidRPr="00BD5979" w:rsidRDefault="006070DF" w:rsidP="006070DF">
      <w:pPr>
        <w:ind w:firstLine="708"/>
        <w:jc w:val="both"/>
      </w:pPr>
    </w:p>
    <w:p w:rsidR="006070DF" w:rsidRDefault="006070DF" w:rsidP="006070DF">
      <w:pPr>
        <w:jc w:val="both"/>
      </w:pPr>
    </w:p>
    <w:p w:rsidR="006070DF" w:rsidRDefault="006070DF" w:rsidP="006070DF">
      <w:r>
        <w:t>Составила зам</w:t>
      </w:r>
      <w:proofErr w:type="gramStart"/>
      <w:r>
        <w:t>.з</w:t>
      </w:r>
      <w:proofErr w:type="gramEnd"/>
      <w:r>
        <w:t xml:space="preserve">ав. по ВМР  МБДОУ «Детский сад №2 «Изюминка»: </w:t>
      </w:r>
      <w:proofErr w:type="spellStart"/>
      <w:r>
        <w:t>Мурадова</w:t>
      </w:r>
      <w:proofErr w:type="spellEnd"/>
      <w:r>
        <w:t xml:space="preserve"> А.М.</w:t>
      </w:r>
    </w:p>
    <w:p w:rsidR="006070DF" w:rsidRDefault="006070DF" w:rsidP="006070DF"/>
    <w:p w:rsidR="006070DF" w:rsidRDefault="006070DF" w:rsidP="006070DF"/>
    <w:p w:rsidR="006070DF" w:rsidRDefault="006070DF" w:rsidP="006070DF"/>
    <w:p w:rsidR="006070DF" w:rsidRDefault="006070DF" w:rsidP="006070DF"/>
    <w:p w:rsidR="006070DF" w:rsidRDefault="006070DF" w:rsidP="006070DF"/>
    <w:p w:rsidR="006070DF" w:rsidRDefault="006070DF" w:rsidP="006070DF"/>
    <w:p w:rsidR="006070DF" w:rsidRDefault="006070DF" w:rsidP="006070DF"/>
    <w:p w:rsidR="002322AB" w:rsidRDefault="001E2139"/>
    <w:sectPr w:rsidR="002322AB" w:rsidSect="00AE26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C7E"/>
    <w:multiLevelType w:val="hybridMultilevel"/>
    <w:tmpl w:val="803E50B8"/>
    <w:lvl w:ilvl="0" w:tplc="7E82E78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0DF"/>
    <w:rsid w:val="0000476A"/>
    <w:rsid w:val="001E2139"/>
    <w:rsid w:val="006070DF"/>
    <w:rsid w:val="00D846C8"/>
    <w:rsid w:val="00F1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дж мур</cp:lastModifiedBy>
  <cp:revision>2</cp:revision>
  <dcterms:created xsi:type="dcterms:W3CDTF">2018-06-29T10:57:00Z</dcterms:created>
  <dcterms:modified xsi:type="dcterms:W3CDTF">2018-06-29T10:57:00Z</dcterms:modified>
</cp:coreProperties>
</file>