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E0" w:rsidRPr="00334845" w:rsidRDefault="006E56E0" w:rsidP="006E56E0">
      <w:pPr>
        <w:jc w:val="center"/>
        <w:rPr>
          <w:rFonts w:ascii="Times New Roman" w:hAnsi="Times New Roman" w:cs="Times New Roman"/>
        </w:rPr>
      </w:pPr>
      <w:r w:rsidRPr="00334845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6E56E0" w:rsidRDefault="006E56E0" w:rsidP="006E5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417">
        <w:rPr>
          <w:rFonts w:ascii="Times New Roman" w:hAnsi="Times New Roman" w:cs="Times New Roman"/>
          <w:sz w:val="28"/>
          <w:szCs w:val="28"/>
        </w:rPr>
        <w:t xml:space="preserve">«Детский сад №2 «Изюминка» </w:t>
      </w:r>
    </w:p>
    <w:p w:rsidR="006E56E0" w:rsidRPr="00DA0417" w:rsidRDefault="006E56E0" w:rsidP="006E56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A0417">
        <w:rPr>
          <w:rFonts w:ascii="Times New Roman" w:hAnsi="Times New Roman" w:cs="Times New Roman"/>
          <w:sz w:val="28"/>
          <w:szCs w:val="28"/>
        </w:rPr>
        <w:t>Дагестанские Огни</w:t>
      </w:r>
    </w:p>
    <w:p w:rsidR="006E56E0" w:rsidRDefault="006E56E0" w:rsidP="006E56E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6E56E0" w:rsidRPr="00C47E84" w:rsidRDefault="006E56E0" w:rsidP="006E56E0">
      <w:pPr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47E84">
        <w:rPr>
          <w:rFonts w:ascii="Times New Roman" w:hAnsi="Times New Roman" w:cs="Times New Roman"/>
          <w:b/>
          <w:sz w:val="44"/>
          <w:szCs w:val="44"/>
        </w:rPr>
        <w:t xml:space="preserve">Конспект  занятия по ППД </w:t>
      </w:r>
      <w:r w:rsidR="00C47E84">
        <w:rPr>
          <w:rFonts w:ascii="Times New Roman" w:hAnsi="Times New Roman" w:cs="Times New Roman"/>
          <w:b/>
          <w:sz w:val="44"/>
          <w:szCs w:val="44"/>
        </w:rPr>
        <w:br/>
      </w:r>
      <w:r w:rsidRPr="00C47E84">
        <w:rPr>
          <w:rFonts w:ascii="Times New Roman" w:hAnsi="Times New Roman" w:cs="Times New Roman"/>
          <w:b/>
          <w:sz w:val="44"/>
          <w:szCs w:val="44"/>
        </w:rPr>
        <w:t xml:space="preserve">для старшей группы </w:t>
      </w:r>
    </w:p>
    <w:p w:rsidR="006E56E0" w:rsidRPr="00C47E84" w:rsidRDefault="006E56E0" w:rsidP="006E56E0">
      <w:pPr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47E84">
        <w:rPr>
          <w:rFonts w:ascii="Times New Roman" w:hAnsi="Times New Roman" w:cs="Times New Roman"/>
          <w:b/>
          <w:sz w:val="44"/>
          <w:szCs w:val="44"/>
        </w:rPr>
        <w:t>Игра-путешествие «Помощники на дороге»</w:t>
      </w:r>
    </w:p>
    <w:p w:rsidR="006E56E0" w:rsidRPr="00C47E84" w:rsidRDefault="006E56E0" w:rsidP="006E56E0">
      <w:pPr>
        <w:jc w:val="center"/>
        <w:rPr>
          <w:rFonts w:ascii="Times New Roman" w:hAnsi="Times New Roman" w:cs="Times New Roman"/>
          <w:sz w:val="40"/>
          <w:szCs w:val="40"/>
        </w:rPr>
      </w:pPr>
      <w:r w:rsidRPr="00C47E8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D1147A" wp14:editId="43102EF6">
            <wp:extent cx="3733800" cy="2686050"/>
            <wp:effectExtent l="0" t="0" r="0" b="0"/>
            <wp:docPr id="1" name="Рисунок 1" descr="ÐÐ°ÑÑÐ¸Ð½ÐºÐ¸ Ð¿Ð¾ Ð·Ð°Ð¿ÑÐ¾ÑÑ ÐºÐ°ÑÑÐ¸Ð½ÐºÐ° Ð¿Ð´Ð´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° Ð¿Ð´Ð´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E0" w:rsidRPr="00C47E84" w:rsidRDefault="006E56E0" w:rsidP="006E56E0">
      <w:pPr>
        <w:jc w:val="center"/>
        <w:rPr>
          <w:rFonts w:ascii="Times New Roman" w:hAnsi="Times New Roman" w:cs="Times New Roman"/>
        </w:rPr>
      </w:pPr>
    </w:p>
    <w:p w:rsidR="006E56E0" w:rsidRPr="00C47E84" w:rsidRDefault="006E56E0" w:rsidP="006E56E0">
      <w:pPr>
        <w:rPr>
          <w:rFonts w:ascii="Times New Roman" w:hAnsi="Times New Roman" w:cs="Times New Roman"/>
          <w:b/>
          <w:sz w:val="40"/>
          <w:szCs w:val="40"/>
        </w:rPr>
      </w:pPr>
      <w:r w:rsidRPr="00C47E84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proofErr w:type="spellStart"/>
      <w:proofErr w:type="gramStart"/>
      <w:r w:rsidRPr="00C47E84">
        <w:rPr>
          <w:rFonts w:ascii="Times New Roman" w:hAnsi="Times New Roman" w:cs="Times New Roman"/>
          <w:b/>
          <w:sz w:val="40"/>
          <w:szCs w:val="40"/>
        </w:rPr>
        <w:t>Воспитатель:Шихабидова</w:t>
      </w:r>
      <w:proofErr w:type="spellEnd"/>
      <w:proofErr w:type="gramEnd"/>
      <w:r w:rsidRPr="00C47E84">
        <w:rPr>
          <w:rFonts w:ascii="Times New Roman" w:hAnsi="Times New Roman" w:cs="Times New Roman"/>
          <w:b/>
          <w:sz w:val="40"/>
          <w:szCs w:val="40"/>
        </w:rPr>
        <w:t xml:space="preserve"> Л.К.</w:t>
      </w:r>
    </w:p>
    <w:p w:rsidR="006E56E0" w:rsidRDefault="006E56E0" w:rsidP="006E56E0"/>
    <w:p w:rsidR="006E56E0" w:rsidRDefault="006E56E0" w:rsidP="006E56E0"/>
    <w:p w:rsidR="006E56E0" w:rsidRDefault="006E56E0" w:rsidP="006E56E0"/>
    <w:p w:rsidR="006E56E0" w:rsidRDefault="006E56E0" w:rsidP="006E56E0"/>
    <w:p w:rsidR="006E56E0" w:rsidRDefault="006E56E0" w:rsidP="006E56E0"/>
    <w:p w:rsidR="002C6DD1" w:rsidRPr="00C47E84" w:rsidRDefault="006E56E0" w:rsidP="006E56E0">
      <w:pPr>
        <w:rPr>
          <w:rFonts w:ascii="Times New Roman" w:hAnsi="Times New Roman" w:cs="Times New Roman"/>
          <w:sz w:val="36"/>
          <w:szCs w:val="36"/>
        </w:rPr>
      </w:pPr>
      <w:r w:rsidRPr="00C47E84">
        <w:rPr>
          <w:rFonts w:ascii="Times New Roman" w:hAnsi="Times New Roman" w:cs="Times New Roman"/>
          <w:sz w:val="36"/>
          <w:szCs w:val="36"/>
        </w:rPr>
        <w:t xml:space="preserve">                                               Май 2019</w:t>
      </w:r>
    </w:p>
    <w:p w:rsidR="002C6DD1" w:rsidRDefault="002C6DD1" w:rsidP="00116B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Программное содержание: 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видах транспорта, познакомить с дорожным знаком «Пешеходный переход»; расширить словарный запас по дорожной лексике; развивать умение оценивать действие пешеходов как правильное – безопасное и неправильное – опасное; воспитывать культуру поведения в роли пешехода и уважения к правилам дорожного движения.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комбинированный; повторение изученного материала; формирование навыков и умений безопасного поведения на дороге.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разучивание стихов про светофор, про правила дорожного движения; чтение стихов и рассказов по данной теме, рассматривание иллюстраций улиц города, различного транспорта, разучивание логометрических игр, изготовление дорожного знака «Пешеходный переход», макета светофора, отгадывание загадок про светофор.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– познание - коммуникация.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занятия: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игра-путешествие. </w:t>
      </w: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машинки: автобуса, грузовой машины…; макет -костюм светофора, дорожный знак «Пешеходный переход», дорожная разметка - «зебра». Клей-карандаш, кружки зеленого, красного, желтого цвета, карточки, салфетка, клеёнка – на каждого ребёнка, основа – картон черного или серого цвета.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Организационная часть.</w:t>
      </w:r>
      <w:r w:rsidRPr="006E5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мы с вами превратимся в пешеходов и отправимся в путешествие на улицу нашего посёлка.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 опорных знаний, умений и навыков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стоят друг за другом</w:t>
      </w:r>
      <w:proofErr w:type="gramStart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(по стихотворению Я </w:t>
      </w:r>
      <w:proofErr w:type="spellStart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Пишумова</w:t>
      </w:r>
      <w:proofErr w:type="spellEnd"/>
      <w:proofErr w:type="gramStart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нашей машины, машины – (</w:t>
      </w:r>
      <w:r w:rsidRPr="006E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останавливаются.)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Машины-малютки, (</w:t>
      </w:r>
      <w:r w:rsidRPr="006E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Приседают.)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большие. (</w:t>
      </w:r>
      <w:r w:rsidRPr="006E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Встают, поднимают руки вверх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машины, полный ход! (</w:t>
      </w:r>
      <w:r w:rsidRPr="006E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идут по кругу, останавливаются.)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примерный пешеход: (</w:t>
      </w:r>
      <w:r w:rsidRPr="006E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Прижимают ладони к груди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Торопиться не люблю, (</w:t>
      </w:r>
      <w:r w:rsidRPr="006E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Поворачивают голову вправо-влево.)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дорогу уступлю. (</w:t>
      </w:r>
      <w:r w:rsidRPr="006E56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руки в стороны, наклоняясь вперёд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разминки встают возле макета и магнитной доски, на которых выставлены и </w:t>
      </w:r>
      <w:proofErr w:type="gramStart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вывешены :</w:t>
      </w:r>
      <w:proofErr w:type="gramEnd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автобус, грузовая машина, легковой автомобиль, скорая помощь, пожарная машина и т.п.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 внимательно на макет и на рисунки. Что вы на нём видите? (Машины, транспорт). Покажите транспорт, который перевозит пассажиров, как называется? (пассажирский, картинка – автобуса). Покажите </w:t>
      </w:r>
      <w:proofErr w:type="gramStart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</w:t>
      </w:r>
      <w:proofErr w:type="gramEnd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перевозящий грузы, как он называется? (грузовой, машинка - грузовика). Какие ещё машины мы можем увидеть на улицах нашего посёлка? (легковые, скорую помощь, пожарная машина, и. </w:t>
      </w:r>
      <w:proofErr w:type="spellStart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Много машин на наших улицах и для того чтоб они благополучно ездили, и не было аварий созданы специальные правила и помощники на дороге.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 Применение знаний и формирование новых умений и </w:t>
      </w:r>
      <w:proofErr w:type="gramStart"/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навыков.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Познание, безопасность) 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Продолжаем наш путь. Ребята посмотрите перед нами странная, полосатая дорожка. Как она называется? (пешеходный переход или «зебра»). Эта дорожная разметка - верный помощник пешехода на улице. Когда зимой дороги занесены и не видна полосатая разметка нам помогает знак «Пешеходный переход». (Показывает знак.) Этот знак такого рода: он на страже пешехода. Переходим с вами вместе мы дорогу в этом месте.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где можно переходить улицу? (Где есть знак «Пешеходный переход» и «зебра» - эта есть полосатая дорожка). Как нужно переходить улицу? (Нужно сначала посмотреть налево, а дойдя до середины проезжей части, - направо. Если нет близко идущего транспорта, можно переходить улицу.) Что может произойти, если быть невнимательным и неосторожным на улице? (Произойдёт аварийная ситуация, можно попасть под машину).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как нужно вести себя на улице (дети читают стихи) С. Михалков.</w:t>
      </w:r>
    </w:p>
    <w:p w:rsid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проезжей части, дети, 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Движеньем полон город: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играйте в игры эти. Бегут машины в ряд.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 можно без оглядки Цветные светофоры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и на площадке. И день, и ночь горят.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Шагая осторожно,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улицей следи –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там, где можно,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переходи!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ребятки не пора ли нам немного поиграть (коммуникативная игра)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 (</w:t>
      </w:r>
      <w:proofErr w:type="spellStart"/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М.Пляцковский</w:t>
      </w:r>
      <w:proofErr w:type="spellEnd"/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(воспитатель облачается в костюм светофора)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машина! (Выставляют правую ногу вперёд)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мотор! (Выставляют левую ногу вперёд)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 скорей, шофёр! (Вытягивают вперёд руки, ладони вверх)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глаз глядит в упор – (Приставляют кулак к кулаку – подносят к глазу «трубу»)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строгий светофор (Наклоняют голову вправо – влево)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он грозный напускает, (Сдвигают брови, сжимают губы)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ехать не пускает. (Сжимают пальцы правой руки в кулак, выполняют быстрые движения выпрямленным указательным пальцем вправо- влево).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пешехода есть ещё один помощник и вы конечно же догадались это - строгий светофор.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нам помогает перейти улицу.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Демонстрируется макет светофора Красный сигнал – стоп, жёлтый – внимание, зелёный – пешеходу путь открыт. Ребятки вспомним наше стихотворение о светофоре (дети хором рассказывают стихотворение).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«Светофор».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и вновь игра. А называется она «Светофор».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Зелёный – все шагают, желтый – хлопают в ладоши, красный – тихо стоят и указательным пальцем прикрывают рот. А для того чтобы нам начать игру 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строимся парами (Дети встают парами). Посмотрите налево, дошли до середины, посмотрели направо – переходим дорогу. Переходим на зелёный сигнал светофора…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Практическая часть. Худ. творчество (аппликация)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ребятки пора завершить наше путешествие, за нашими столами предлагаю вам самим сделать светофоры. На столах лежат готовые кружки желтого, красного, зелёного цвета. Вам нужно аккуратно приклеить на основу в правильном порядке.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Выполним зарядку для наших пальчиков: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помощники мои, их как хочешь, поверни: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вот эдак, и вот так, не обидятся никак.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 – 2, 3, 4, 5 - не сидится им опять.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Постучали, повертели, и работать захотели.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Поработают немножко, мы дадим им отдохнуть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Постучали, повертели и тихонько сели.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за столами.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свои работы. Как много стало светофоров в нашем детском саду.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Подведение итога занятия.</w:t>
      </w:r>
    </w:p>
    <w:p w:rsidR="00116B7D" w:rsidRPr="006E56E0" w:rsidRDefault="00116B7D" w:rsidP="00116B7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чём мы сегодня говорили. Какие помощники есть на улице для пешехода. (Сегодня мы говорили о том, как правильно переходить улицу, какие помощники есть на дорогах).</w:t>
      </w:r>
    </w:p>
    <w:p w:rsidR="00116B7D" w:rsidRDefault="00116B7D" w:rsidP="00116B7D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делать, чтобы не подвергать себя опасности. (Нужно соблюдать правила дорожного движения.)</w:t>
      </w:r>
    </w:p>
    <w:p w:rsidR="00C47E84" w:rsidRPr="006E56E0" w:rsidRDefault="00C47E84" w:rsidP="00116B7D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B7D" w:rsidRDefault="00C47E84">
      <w:pPr>
        <w:rPr>
          <w:rFonts w:ascii="Times New Roman" w:hAnsi="Times New Roman" w:cs="Times New Roman"/>
          <w:sz w:val="28"/>
          <w:szCs w:val="28"/>
        </w:rPr>
      </w:pPr>
      <w:r w:rsidRPr="00C47E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1023" cy="3879707"/>
            <wp:effectExtent l="0" t="0" r="5080" b="6985"/>
            <wp:docPr id="2" name="Рисунок 2" descr="F:\внимание дети\IMG-201904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имание дети\IMG-20190422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40" cy="388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84" w:rsidRDefault="00C47E84">
      <w:pPr>
        <w:rPr>
          <w:rFonts w:ascii="Times New Roman" w:hAnsi="Times New Roman" w:cs="Times New Roman"/>
          <w:sz w:val="28"/>
          <w:szCs w:val="28"/>
        </w:rPr>
      </w:pPr>
      <w:r w:rsidRPr="00C47E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65706" cy="4399280"/>
            <wp:effectExtent l="0" t="0" r="1905" b="1270"/>
            <wp:docPr id="3" name="Рисунок 3" descr="F:\внимание дети\IMG-201904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нимание дети\IMG-20190422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80" cy="440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84" w:rsidRDefault="00C47E84">
      <w:pPr>
        <w:rPr>
          <w:rFonts w:ascii="Times New Roman" w:hAnsi="Times New Roman" w:cs="Times New Roman"/>
          <w:sz w:val="28"/>
          <w:szCs w:val="28"/>
        </w:rPr>
      </w:pPr>
    </w:p>
    <w:p w:rsidR="00C47E84" w:rsidRDefault="00C47E84">
      <w:pPr>
        <w:rPr>
          <w:rFonts w:ascii="Times New Roman" w:hAnsi="Times New Roman" w:cs="Times New Roman"/>
          <w:sz w:val="28"/>
          <w:szCs w:val="28"/>
        </w:rPr>
      </w:pPr>
      <w:r w:rsidRPr="00C47E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3373" cy="4367530"/>
            <wp:effectExtent l="0" t="0" r="6350" b="0"/>
            <wp:docPr id="4" name="Рисунок 4" descr="F:\внимание дети\IMG-201904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нимание дети\IMG-20190422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492" cy="436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84" w:rsidRDefault="00C47E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7E8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9706" cy="4298950"/>
            <wp:effectExtent l="0" t="0" r="0" b="6350"/>
            <wp:docPr id="6" name="Рисунок 6" descr="F:\внимание дети\IMG-201904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внимание дети\IMG-20190422-WA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96" cy="430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E84" w:rsidRPr="006E56E0" w:rsidRDefault="00C47E84">
      <w:pPr>
        <w:rPr>
          <w:rFonts w:ascii="Times New Roman" w:hAnsi="Times New Roman" w:cs="Times New Roman"/>
          <w:sz w:val="28"/>
          <w:szCs w:val="28"/>
        </w:rPr>
      </w:pPr>
      <w:r w:rsidRPr="00C47E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590098"/>
            <wp:effectExtent l="0" t="0" r="0" b="1270"/>
            <wp:docPr id="5" name="Рисунок 5" descr="F:\внимание дети\IMG-201904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нимание дети\IMG-20190422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E84" w:rsidRPr="006E56E0" w:rsidSect="00C47E84">
      <w:pgSz w:w="11906" w:h="16838"/>
      <w:pgMar w:top="1134" w:right="1134" w:bottom="1134" w:left="1134" w:header="709" w:footer="709" w:gutter="0"/>
      <w:pgBorders w:offsetFrom="page">
        <w:top w:val="flowersModern1" w:sz="13" w:space="24" w:color="00B050"/>
        <w:left w:val="flowersModern1" w:sz="13" w:space="24" w:color="00B050"/>
        <w:bottom w:val="flowersModern1" w:sz="13" w:space="24" w:color="00B050"/>
        <w:right w:val="flowersModern1" w:sz="13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7D"/>
    <w:rsid w:val="00116B7D"/>
    <w:rsid w:val="002C6DD1"/>
    <w:rsid w:val="006E56E0"/>
    <w:rsid w:val="00C47E84"/>
    <w:rsid w:val="00CA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87C9"/>
  <w15:chartTrackingRefBased/>
  <w15:docId w15:val="{05096E3F-5462-4124-8954-AF70915A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3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0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9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8055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2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2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6</cp:revision>
  <cp:lastPrinted>2019-04-23T06:52:00Z</cp:lastPrinted>
  <dcterms:created xsi:type="dcterms:W3CDTF">2019-04-18T10:10:00Z</dcterms:created>
  <dcterms:modified xsi:type="dcterms:W3CDTF">2019-04-23T06:55:00Z</dcterms:modified>
</cp:coreProperties>
</file>