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2F" w:rsidRDefault="00EB602F" w:rsidP="00EB602F">
      <w:pPr>
        <w:spacing w:after="12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152933"/>
          <w:sz w:val="18"/>
        </w:rPr>
      </w:pPr>
      <w:r>
        <w:rPr>
          <w:rFonts w:ascii="Tahoma" w:eastAsia="Times New Roman" w:hAnsi="Tahoma" w:cs="Tahoma"/>
          <w:b/>
          <w:bCs/>
          <w:color w:val="152933"/>
          <w:sz w:val="18"/>
        </w:rPr>
        <w:t>Утверждаю</w:t>
      </w:r>
      <w:r>
        <w:rPr>
          <w:rFonts w:ascii="Tahoma" w:eastAsia="Times New Roman" w:hAnsi="Tahoma" w:cs="Tahoma"/>
          <w:b/>
          <w:bCs/>
          <w:color w:val="152933"/>
          <w:sz w:val="18"/>
        </w:rPr>
        <w:br/>
        <w:t>заведующая МБДОУ №2</w:t>
      </w:r>
      <w:r>
        <w:rPr>
          <w:rFonts w:ascii="Tahoma" w:eastAsia="Times New Roman" w:hAnsi="Tahoma" w:cs="Tahoma"/>
          <w:b/>
          <w:bCs/>
          <w:color w:val="152933"/>
          <w:sz w:val="18"/>
        </w:rPr>
        <w:br/>
        <w:t>«Изюминка»</w:t>
      </w:r>
    </w:p>
    <w:p w:rsidR="00EB602F" w:rsidRDefault="00EB602F" w:rsidP="00EB602F">
      <w:pPr>
        <w:spacing w:after="12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152933"/>
          <w:sz w:val="18"/>
        </w:rPr>
      </w:pPr>
      <w:r>
        <w:rPr>
          <w:rFonts w:ascii="Tahoma" w:eastAsia="Times New Roman" w:hAnsi="Tahoma" w:cs="Tahoma"/>
          <w:b/>
          <w:bCs/>
          <w:color w:val="152933"/>
          <w:sz w:val="18"/>
        </w:rPr>
        <w:t xml:space="preserve">_____________________ </w:t>
      </w:r>
      <w:proofErr w:type="spellStart"/>
      <w:r>
        <w:rPr>
          <w:rFonts w:ascii="Tahoma" w:eastAsia="Times New Roman" w:hAnsi="Tahoma" w:cs="Tahoma"/>
          <w:b/>
          <w:bCs/>
          <w:color w:val="152933"/>
          <w:sz w:val="18"/>
        </w:rPr>
        <w:t>Шихгасанова</w:t>
      </w:r>
      <w:proofErr w:type="spellEnd"/>
      <w:r>
        <w:rPr>
          <w:rFonts w:ascii="Tahoma" w:eastAsia="Times New Roman" w:hAnsi="Tahoma" w:cs="Tahoma"/>
          <w:b/>
          <w:bCs/>
          <w:color w:val="152933"/>
          <w:sz w:val="18"/>
        </w:rPr>
        <w:t xml:space="preserve"> Ш.И.</w:t>
      </w:r>
    </w:p>
    <w:p w:rsidR="00EB602F" w:rsidRDefault="00EB602F" w:rsidP="00BE2AA2">
      <w:pPr>
        <w:spacing w:after="12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152933"/>
          <w:sz w:val="18"/>
        </w:rPr>
      </w:pPr>
    </w:p>
    <w:p w:rsidR="00EB602F" w:rsidRDefault="00EB602F" w:rsidP="00BE2AA2">
      <w:pPr>
        <w:spacing w:after="12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152933"/>
          <w:sz w:val="18"/>
        </w:rPr>
      </w:pPr>
    </w:p>
    <w:p w:rsidR="00EB602F" w:rsidRDefault="00EB602F" w:rsidP="00BE2AA2">
      <w:pPr>
        <w:spacing w:after="12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152933"/>
          <w:sz w:val="18"/>
        </w:rPr>
      </w:pPr>
    </w:p>
    <w:p w:rsidR="00BE2AA2" w:rsidRPr="00EB602F" w:rsidRDefault="00BE2AA2" w:rsidP="00BE2AA2">
      <w:pPr>
        <w:spacing w:after="120" w:line="240" w:lineRule="auto"/>
        <w:jc w:val="center"/>
        <w:textAlignment w:val="top"/>
        <w:rPr>
          <w:rFonts w:ascii="Tahoma" w:eastAsia="Times New Roman" w:hAnsi="Tahoma" w:cs="Tahoma"/>
          <w:color w:val="152933"/>
          <w:sz w:val="24"/>
          <w:szCs w:val="24"/>
        </w:rPr>
      </w:pPr>
      <w:r w:rsidRPr="00EB602F">
        <w:rPr>
          <w:rFonts w:ascii="Tahoma" w:eastAsia="Times New Roman" w:hAnsi="Tahoma" w:cs="Tahoma"/>
          <w:b/>
          <w:bCs/>
          <w:color w:val="152933"/>
          <w:sz w:val="24"/>
          <w:szCs w:val="24"/>
        </w:rPr>
        <w:t>Тематический план занятий по ОБЖ</w:t>
      </w:r>
    </w:p>
    <w:p w:rsidR="00BE2AA2" w:rsidRPr="00EB602F" w:rsidRDefault="00BE2AA2" w:rsidP="00BE2AA2">
      <w:pPr>
        <w:spacing w:before="120" w:after="120" w:line="240" w:lineRule="auto"/>
        <w:jc w:val="center"/>
        <w:textAlignment w:val="top"/>
        <w:rPr>
          <w:rFonts w:ascii="Tahoma" w:eastAsia="Times New Roman" w:hAnsi="Tahoma" w:cs="Tahoma"/>
          <w:color w:val="152933"/>
          <w:sz w:val="24"/>
          <w:szCs w:val="24"/>
        </w:rPr>
      </w:pPr>
      <w:r w:rsidRPr="00EB602F">
        <w:rPr>
          <w:rFonts w:ascii="Tahoma" w:eastAsia="Times New Roman" w:hAnsi="Tahoma" w:cs="Tahoma"/>
          <w:b/>
          <w:bCs/>
          <w:color w:val="152933"/>
          <w:sz w:val="24"/>
          <w:szCs w:val="24"/>
        </w:rPr>
        <w:t>на основе программы</w:t>
      </w:r>
    </w:p>
    <w:p w:rsidR="00BE2AA2" w:rsidRPr="00EB602F" w:rsidRDefault="00BE2AA2" w:rsidP="00BE2AA2">
      <w:pPr>
        <w:spacing w:before="120" w:after="120" w:line="240" w:lineRule="auto"/>
        <w:jc w:val="center"/>
        <w:textAlignment w:val="top"/>
        <w:rPr>
          <w:rFonts w:ascii="Tahoma" w:eastAsia="Times New Roman" w:hAnsi="Tahoma" w:cs="Tahoma"/>
          <w:color w:val="152933"/>
          <w:sz w:val="24"/>
          <w:szCs w:val="24"/>
        </w:rPr>
      </w:pPr>
      <w:r w:rsidRPr="00EB602F">
        <w:rPr>
          <w:rFonts w:ascii="Tahoma" w:eastAsia="Times New Roman" w:hAnsi="Tahoma" w:cs="Tahoma"/>
          <w:b/>
          <w:bCs/>
          <w:color w:val="152933"/>
          <w:sz w:val="24"/>
          <w:szCs w:val="24"/>
        </w:rPr>
        <w:t>«Основы безопасности детей дошкольного возраста»</w:t>
      </w:r>
    </w:p>
    <w:p w:rsidR="00BE2AA2" w:rsidRPr="00EB602F" w:rsidRDefault="00BE2AA2" w:rsidP="00BE2AA2">
      <w:pPr>
        <w:spacing w:before="120" w:after="120" w:line="240" w:lineRule="auto"/>
        <w:jc w:val="center"/>
        <w:textAlignment w:val="top"/>
        <w:rPr>
          <w:rFonts w:ascii="Tahoma" w:eastAsia="Times New Roman" w:hAnsi="Tahoma" w:cs="Tahoma"/>
          <w:color w:val="152933"/>
          <w:sz w:val="24"/>
          <w:szCs w:val="24"/>
        </w:rPr>
      </w:pPr>
      <w:r w:rsidRPr="00EB602F">
        <w:rPr>
          <w:rFonts w:ascii="Tahoma" w:eastAsia="Times New Roman" w:hAnsi="Tahoma" w:cs="Tahoma"/>
          <w:b/>
          <w:bCs/>
          <w:color w:val="152933"/>
          <w:sz w:val="24"/>
          <w:szCs w:val="24"/>
        </w:rPr>
        <w:t>(авт.  </w:t>
      </w:r>
      <w:proofErr w:type="spellStart"/>
      <w:r w:rsidRPr="00EB602F">
        <w:rPr>
          <w:rFonts w:ascii="Tahoma" w:eastAsia="Times New Roman" w:hAnsi="Tahoma" w:cs="Tahoma"/>
          <w:b/>
          <w:bCs/>
          <w:color w:val="152933"/>
          <w:sz w:val="24"/>
          <w:szCs w:val="24"/>
        </w:rPr>
        <w:t>Н.Авдеева</w:t>
      </w:r>
      <w:proofErr w:type="spellEnd"/>
      <w:r w:rsidRPr="00EB602F">
        <w:rPr>
          <w:rFonts w:ascii="Tahoma" w:eastAsia="Times New Roman" w:hAnsi="Tahoma" w:cs="Tahoma"/>
          <w:b/>
          <w:bCs/>
          <w:color w:val="152933"/>
          <w:sz w:val="24"/>
          <w:szCs w:val="24"/>
        </w:rPr>
        <w:t xml:space="preserve">, </w:t>
      </w:r>
      <w:proofErr w:type="spellStart"/>
      <w:r w:rsidRPr="00EB602F">
        <w:rPr>
          <w:rFonts w:ascii="Tahoma" w:eastAsia="Times New Roman" w:hAnsi="Tahoma" w:cs="Tahoma"/>
          <w:b/>
          <w:bCs/>
          <w:color w:val="152933"/>
          <w:sz w:val="24"/>
          <w:szCs w:val="24"/>
        </w:rPr>
        <w:t>О.Князева</w:t>
      </w:r>
      <w:proofErr w:type="spellEnd"/>
      <w:proofErr w:type="gramStart"/>
      <w:r w:rsidRPr="00EB602F">
        <w:rPr>
          <w:rFonts w:ascii="Tahoma" w:eastAsia="Times New Roman" w:hAnsi="Tahoma" w:cs="Tahoma"/>
          <w:b/>
          <w:bCs/>
          <w:color w:val="152933"/>
          <w:sz w:val="24"/>
          <w:szCs w:val="24"/>
        </w:rPr>
        <w:t xml:space="preserve">,  </w:t>
      </w:r>
      <w:proofErr w:type="spellStart"/>
      <w:r w:rsidRPr="00EB602F">
        <w:rPr>
          <w:rFonts w:ascii="Tahoma" w:eastAsia="Times New Roman" w:hAnsi="Tahoma" w:cs="Tahoma"/>
          <w:b/>
          <w:bCs/>
          <w:color w:val="152933"/>
          <w:sz w:val="24"/>
          <w:szCs w:val="24"/>
        </w:rPr>
        <w:t>Р.Стеркина</w:t>
      </w:r>
      <w:proofErr w:type="spellEnd"/>
      <w:proofErr w:type="gramEnd"/>
      <w:r w:rsidRPr="00EB602F">
        <w:rPr>
          <w:rFonts w:ascii="Tahoma" w:eastAsia="Times New Roman" w:hAnsi="Tahoma" w:cs="Tahoma"/>
          <w:b/>
          <w:bCs/>
          <w:color w:val="152933"/>
          <w:sz w:val="24"/>
          <w:szCs w:val="24"/>
        </w:rPr>
        <w:t>)</w:t>
      </w:r>
    </w:p>
    <w:p w:rsidR="00BE2AA2" w:rsidRPr="00BE2AA2" w:rsidRDefault="00BE2AA2" w:rsidP="00BE2AA2">
      <w:pPr>
        <w:spacing w:before="120" w:after="120" w:line="240" w:lineRule="auto"/>
        <w:jc w:val="center"/>
        <w:textAlignment w:val="top"/>
        <w:rPr>
          <w:rFonts w:ascii="Tahoma" w:eastAsia="Times New Roman" w:hAnsi="Tahoma" w:cs="Tahoma"/>
          <w:color w:val="152933"/>
          <w:sz w:val="18"/>
          <w:szCs w:val="18"/>
        </w:rPr>
      </w:pPr>
    </w:p>
    <w:p w:rsidR="00BE2AA2" w:rsidRPr="00BE2AA2" w:rsidRDefault="00BE2AA2" w:rsidP="00BE2AA2">
      <w:pPr>
        <w:spacing w:before="120" w:after="150" w:line="240" w:lineRule="auto"/>
        <w:jc w:val="center"/>
        <w:textAlignment w:val="top"/>
        <w:rPr>
          <w:rFonts w:ascii="Tahoma" w:eastAsia="Times New Roman" w:hAnsi="Tahoma" w:cs="Tahoma"/>
          <w:color w:val="152933"/>
          <w:sz w:val="18"/>
          <w:szCs w:val="18"/>
        </w:rPr>
      </w:pPr>
      <w:r w:rsidRPr="00BE2AA2">
        <w:rPr>
          <w:rFonts w:ascii="Tahoma" w:eastAsia="Times New Roman" w:hAnsi="Tahoma" w:cs="Tahoma"/>
          <w:b/>
          <w:bCs/>
          <w:color w:val="152933"/>
          <w:sz w:val="18"/>
        </w:rPr>
        <w:t>Средняя группа (4-5 лет)</w:t>
      </w:r>
    </w:p>
    <w:tbl>
      <w:tblPr>
        <w:tblW w:w="5092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266"/>
        <w:gridCol w:w="2411"/>
        <w:gridCol w:w="4538"/>
        <w:gridCol w:w="2551"/>
        <w:gridCol w:w="2548"/>
      </w:tblGrid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программы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занятий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другие люди.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 контактов с незнакомыми людьми.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элементарные представления о поступках человека, об отношениях между людьми.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такие качества, как предупредительность, сдержанность.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один дома.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Экстремальные ситуации в быту.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предметами домашнего быта, которые являются источником потенциальной опасности.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игры – драматизации к сказкам: «Волк и семеро козлят», «Кошкин дом»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ребенка.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Ценности здорового </w:t>
            </w: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образа жизни.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свой организм.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 основными </w:t>
            </w: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правилами личной гигиены.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осознанное отношение к своему здоровью.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тем, как устроено тело человека.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положительные эмоции детей во время физической активности.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Инструктор по физкультуре.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проезжей части.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«Зебра», светофор и другие дорожные знаки для пешеходов.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правилами поведения на улицах города; рассказать,  для чего нужен тротуар, проезжая часть, какие виды транспорта можно увидеть на улицах города.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макета улицы.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 благополучие ребенка.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и споры между детьми.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представления о дружбе.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симпатию друг к другу.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 оценивать свои поступки и поступки товарищей.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дружбе, рассматривание фотографий.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Ситуация: как бы ты поступил.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песен.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другие люди.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чужой приходит в дом.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Разъяснить детям, что опасности могут подстерегать их, когда один ребенок входит в подъезд или остается дома без родителей.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«Волк и семеро козлят».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-если  мама ушла в магазин;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-звонок в дверь.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природа.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с животными.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знания о домашних животных и их детенышей.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со способами ухода за ними.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Разъяснять детям, что можно делать и чего нельзя при контакте с животными.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ребенка.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 наши друзья.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знания о профессии врача, о его обязанностях, о значении и важности его труда для людей.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«Айболит», К.И.Чуковского.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природа.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 отношение к живой природе.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детям способы выражения любви человека к природе.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(Охрана и бережное </w:t>
            </w:r>
            <w:proofErr w:type="gramStart"/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,</w:t>
            </w:r>
            <w:proofErr w:type="gramEnd"/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воспевание ее красоты в стихах и рассказах, музыке и картинах.)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поведения в природе.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 лекарственных и ядовитых растениях.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езды на велосипеде.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правилами езды на велосипеде.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 детям, где можно кататься (использовать картинки)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ребенок потерялся.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 детям значимость для чего нужно знать свой адрес.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кому можно обратиться за помощью.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Сценка «У меня пропал щенок»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</w:tr>
      <w:tr w:rsidR="00BE2AA2" w:rsidRPr="00BE2AA2" w:rsidTr="003D370D">
        <w:tc>
          <w:tcPr>
            <w:tcW w:w="19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6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809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Развлечение: «Красный, желтый, зеленый»</w:t>
            </w:r>
          </w:p>
        </w:tc>
        <w:tc>
          <w:tcPr>
            <w:tcW w:w="1523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правилами  поведения на дороге.</w:t>
            </w:r>
          </w:p>
        </w:tc>
        <w:tc>
          <w:tcPr>
            <w:tcW w:w="856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55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BE2AA2" w:rsidRPr="00BE2AA2" w:rsidRDefault="00BE2AA2" w:rsidP="00BE2AA2">
      <w:pPr>
        <w:spacing w:before="120" w:after="150" w:line="240" w:lineRule="auto"/>
        <w:jc w:val="center"/>
        <w:textAlignment w:val="top"/>
        <w:rPr>
          <w:rFonts w:ascii="Tahoma" w:eastAsia="Times New Roman" w:hAnsi="Tahoma" w:cs="Tahoma"/>
          <w:color w:val="152933"/>
          <w:sz w:val="18"/>
          <w:szCs w:val="18"/>
        </w:rPr>
      </w:pPr>
      <w:r w:rsidRPr="00BE2AA2">
        <w:rPr>
          <w:rFonts w:ascii="Tahoma" w:eastAsia="Times New Roman" w:hAnsi="Tahoma" w:cs="Tahoma"/>
          <w:b/>
          <w:bCs/>
          <w:color w:val="152933"/>
          <w:sz w:val="18"/>
        </w:rPr>
        <w:t>Старшая группа (5-6 лет)</w:t>
      </w:r>
    </w:p>
    <w:tbl>
      <w:tblPr>
        <w:tblW w:w="51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2741"/>
        <w:gridCol w:w="2893"/>
        <w:gridCol w:w="3502"/>
        <w:gridCol w:w="3045"/>
        <w:gridCol w:w="1828"/>
      </w:tblGrid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программы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занятий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другие люди.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 контактов с незнакомыми людьми.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детям осознавать себя  в окружающем мире, понимать поступки человека.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правила поведения в обществе.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один дома.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Экстремальные ситуации в быту.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в сознании детей представление о человеке хорошем и плохом.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правила поведения дома.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-несовпадение приятной внешности и добрых намерений,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-насильственное поведение со стороны взрослого,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-жестокость по отношению к сверстникам,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-забытые вещи, можно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 их брать.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ребенка.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 здорового образа жизни.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свой организм.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осознанное отношение к лечению, к  занятиям спортом, выполнению правил гигиены.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знания о профилактике травматизма; научить оказывать первую помощь при травме.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-падение с высоты, на ровном месте.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-заболел- лечись, думай о других людях (могут заразиться).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-занятия спортом, укрепляют здоровье.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Ст. медсестра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проезжей части.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«Зебра», светофор и другие  дорожные знаки для пешеходов.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детей различать дорожные знаки.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представления детей о назначении светофора и его сигналов.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дорожных знаков.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 благополучие ребенка.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и споры между детьми.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у детей систему взглядов, определяющих дружбу.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справедливо решать споры и конфликты, сопереживать успехам и неудачам друзей.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«Мой друг»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-ссора детей,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-драка- крайний способ решения конфликта.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другие люди.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чужой  приходит в дом.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быть осторожными и внимательными, когда они остаются без присмотра взрослого.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-чем можно себя занять, когда ты один.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-звонок в дверь.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-чужой в подъезде.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-оставленные вещи.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природа.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с животными.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систему знаний о животных и уход за ними.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себя в зоопарке.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Бездомные и домашние животные.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ребенка.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 наши друзья.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детей о профессии врача и медсестры.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врачах- специалистах.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врачом.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Ст. медсестра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природа.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 отношение к живой природе.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проблемами загрязнения окружающей среды: уничтожение лесов, осушение рек, истребление животных и птиц, строительство заводов и фабрик, которые отравляют воздух, загрязняют воду и почву.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художественную литературу.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с водой.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езды на велосипеде.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детей правил езды на велосипеде.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-мне купили велосипед,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-где можно кататься на велосипеде,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-первая помощь при падении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ребенок потерялся.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детей домашнего адреса и телефона, номер детского сада.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 кому можно обратиться в такой ситуации.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Сценка: «У меня пропал щенок»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E2AA2" w:rsidRPr="00BE2AA2" w:rsidTr="00BE2AA2">
        <w:tc>
          <w:tcPr>
            <w:tcW w:w="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Развлечение: «Красный,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желтый,  зеленый»</w:t>
            </w:r>
          </w:p>
        </w:tc>
        <w:tc>
          <w:tcPr>
            <w:tcW w:w="11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 игровой форме закрепить знания детей правил  поведения на дороге.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знания о видах </w:t>
            </w: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транспорта.</w:t>
            </w:r>
          </w:p>
        </w:tc>
        <w:tc>
          <w:tcPr>
            <w:tcW w:w="10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BE2AA2" w:rsidRPr="00BE2AA2" w:rsidRDefault="00BE2AA2" w:rsidP="00BE2AA2">
      <w:pPr>
        <w:spacing w:before="120" w:after="150" w:line="240" w:lineRule="auto"/>
        <w:jc w:val="center"/>
        <w:textAlignment w:val="top"/>
        <w:rPr>
          <w:rFonts w:ascii="Tahoma" w:eastAsia="Times New Roman" w:hAnsi="Tahoma" w:cs="Tahoma"/>
          <w:color w:val="152933"/>
          <w:sz w:val="18"/>
          <w:szCs w:val="18"/>
        </w:rPr>
      </w:pPr>
      <w:r w:rsidRPr="00BE2AA2">
        <w:rPr>
          <w:rFonts w:ascii="Tahoma" w:eastAsia="Times New Roman" w:hAnsi="Tahoma" w:cs="Tahoma"/>
          <w:b/>
          <w:bCs/>
          <w:color w:val="152933"/>
          <w:sz w:val="18"/>
        </w:rPr>
        <w:lastRenderedPageBreak/>
        <w:t>Подготовительная к школе группа (6-7 лет)</w:t>
      </w:r>
    </w:p>
    <w:tbl>
      <w:tblPr>
        <w:tblW w:w="52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2824"/>
        <w:gridCol w:w="2824"/>
        <w:gridCol w:w="4078"/>
        <w:gridCol w:w="2979"/>
        <w:gridCol w:w="1725"/>
      </w:tblGrid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программы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занятий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другие люди.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 с незнакомыми людьми.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в сознании детей представления о человеке хорошем и плохом. Закреплять правила  поведения в обществе, уметь находить выход из сложившейся ситуации.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-лесть взрослого с целью заманить ребенка,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-защищать себя, звать на помощь,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-реагировать на угрозы подростков совершить что-то плохое,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-забытые вещи, что может случиться.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один дома.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Экстремальные ситуации в быту.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детям сознавать себя в окружающем мире, понимать свои поступки. Закреплять правила поведения дома. Знать номера телефонов экстренной помощи.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 со спичками,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-чем можно занять себя, пока мамы нет дома,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-защитить себя, звать на помощь, позвонить по телефону нужной </w:t>
            </w: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природа.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 отношение к живой природе.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детям понять, что ухудшение экологической ситуации представляет угрозу здоровью человека.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культурно-гигиенические навыки: мыть руки перед едой, не пить воду из источников (не известных) и колодцев, пить только кипяченую воду.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к окружающей природе.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ребенка.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 здорового образа жизни.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свой организм.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осознанное отношение к ценности своей жизни.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значимость утренней гимнастики, занятий спортом, закаливание организма.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элементарные представления о строении  организма человека, научить оказывать первую помощь при травме.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проезжей части.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«Зебра», светофор и другие знаки для пешеходов.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работой инспектора ГИБДД, закреплять правила поведения в транспорте.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-едем в автобусе,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-свободное место, как поступить,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-где переходить дорогу.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Рассматривание плакатов.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 благополучие ребенка.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и споры между детьми.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понятие «справедливость», справедливо разрешать споры и конфликты, сопереживать успехам и неудачам друзей. Закреплять в сознании детей обобщенное представление о дружбе.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-чувства, желания, интересы других детей.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другие люди.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чужой приходит в дом.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выполнять определенные правила в ситуациях: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дома с друзьями,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остался дома с братиком или сестренкой,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-если в подъезде встретил незнакомого человека,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-чужие вещи.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природа.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с животным.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животным.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познавательный интерес, учить сравнивать условия жизни животных, поведение животных, когда их обижают и дразнят. Как вести себя в зоопарке.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Бездомные и домашние животные.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ребенка.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 наши друзья.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знания детей о профессиях врачей- специалистов. Объяснить детям, почему необходимо </w:t>
            </w: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своевременно обращаться к врачу. Рассказать о важности прививок для профилактики инфекционных заболеваний.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врачом.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Ст. медсестра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езды на велосипеде.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детей езды на велосипеде. Где можно кататься на велосипеде, чтобы не мешать прохожим и самому не попасть под машину.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ребенок потерялся.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детей домашнего адреса, телефона, фамилии и имени, номер детского сада. К кому можно обратиться за помощью.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E2AA2" w:rsidRPr="00BE2AA2" w:rsidTr="00BE2AA2">
        <w:tc>
          <w:tcPr>
            <w:tcW w:w="2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на улицах города.</w:t>
            </w:r>
          </w:p>
        </w:tc>
        <w:tc>
          <w:tcPr>
            <w:tcW w:w="9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«Красный, желтый, зеленый»</w:t>
            </w:r>
          </w:p>
        </w:tc>
        <w:tc>
          <w:tcPr>
            <w:tcW w:w="130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 игровой форме закреплять знания детей о правилах  поведения на дороге.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детей о видах транспорта.</w:t>
            </w:r>
          </w:p>
        </w:tc>
        <w:tc>
          <w:tcPr>
            <w:tcW w:w="9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50" w:type="pc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2AA2" w:rsidRPr="00BE2AA2" w:rsidRDefault="00BE2AA2" w:rsidP="00BE2A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BE2AA2" w:rsidRPr="00BE2AA2" w:rsidRDefault="00BE2AA2" w:rsidP="00BE2AA2">
      <w:pPr>
        <w:spacing w:before="120" w:after="120" w:line="240" w:lineRule="auto"/>
        <w:jc w:val="center"/>
        <w:textAlignment w:val="top"/>
        <w:rPr>
          <w:rFonts w:ascii="Tahoma" w:eastAsia="Times New Roman" w:hAnsi="Tahoma" w:cs="Tahoma"/>
          <w:color w:val="152933"/>
          <w:sz w:val="18"/>
          <w:szCs w:val="18"/>
        </w:rPr>
      </w:pPr>
      <w:r w:rsidRPr="00BE2AA2">
        <w:rPr>
          <w:rFonts w:ascii="Tahoma" w:eastAsia="Times New Roman" w:hAnsi="Tahoma" w:cs="Tahoma"/>
          <w:color w:val="152933"/>
          <w:sz w:val="18"/>
          <w:szCs w:val="18"/>
        </w:rPr>
        <w:t> </w:t>
      </w:r>
    </w:p>
    <w:p w:rsidR="00BE2AA2" w:rsidRPr="00BE2AA2" w:rsidRDefault="00BE2AA2" w:rsidP="00BE2AA2">
      <w:pPr>
        <w:spacing w:before="120" w:after="150" w:line="240" w:lineRule="auto"/>
        <w:jc w:val="both"/>
        <w:textAlignment w:val="top"/>
        <w:rPr>
          <w:rFonts w:ascii="Tahoma" w:eastAsia="Times New Roman" w:hAnsi="Tahoma" w:cs="Tahoma"/>
          <w:color w:val="152933"/>
          <w:sz w:val="18"/>
          <w:szCs w:val="18"/>
        </w:rPr>
      </w:pPr>
      <w:r w:rsidRPr="00BE2AA2">
        <w:rPr>
          <w:rFonts w:ascii="Tahoma" w:eastAsia="Times New Roman" w:hAnsi="Tahoma" w:cs="Tahoma"/>
          <w:color w:val="152933"/>
          <w:sz w:val="18"/>
          <w:szCs w:val="18"/>
        </w:rPr>
        <w:t> </w:t>
      </w:r>
    </w:p>
    <w:p w:rsidR="00956DC4" w:rsidRDefault="00956DC4"/>
    <w:p w:rsidR="00BE2AA2" w:rsidRDefault="00BE2AA2"/>
    <w:tbl>
      <w:tblPr>
        <w:tblW w:w="5049" w:type="pct"/>
        <w:tblCellSpacing w:w="0" w:type="dxa"/>
        <w:tblInd w:w="-142" w:type="dxa"/>
        <w:shd w:val="clear" w:color="auto" w:fill="CDCD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1"/>
        <w:gridCol w:w="50"/>
      </w:tblGrid>
      <w:tr w:rsidR="00BE2AA2" w:rsidTr="006A4691">
        <w:trPr>
          <w:gridAfter w:val="1"/>
          <w:tblCellSpacing w:w="0" w:type="dxa"/>
        </w:trPr>
        <w:tc>
          <w:tcPr>
            <w:tcW w:w="4983" w:type="pct"/>
            <w:shd w:val="clear" w:color="auto" w:fill="FFFFFF"/>
            <w:hideMark/>
          </w:tcPr>
          <w:p w:rsidR="00AA3F84" w:rsidRDefault="00AA3F84" w:rsidP="007C46D0">
            <w:pPr>
              <w:spacing w:after="120" w:line="240" w:lineRule="auto"/>
              <w:jc w:val="right"/>
              <w:textAlignment w:val="top"/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</w:pPr>
          </w:p>
          <w:p w:rsidR="00AA3F84" w:rsidRDefault="00AA3F84" w:rsidP="007C46D0">
            <w:pPr>
              <w:spacing w:after="120" w:line="240" w:lineRule="auto"/>
              <w:jc w:val="right"/>
              <w:textAlignment w:val="top"/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</w:pPr>
          </w:p>
          <w:p w:rsidR="00AA3F84" w:rsidRDefault="00AA3F84" w:rsidP="007C46D0">
            <w:pPr>
              <w:spacing w:after="120" w:line="240" w:lineRule="auto"/>
              <w:jc w:val="right"/>
              <w:textAlignment w:val="top"/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</w:pPr>
          </w:p>
          <w:p w:rsidR="00AA3F84" w:rsidRDefault="00AA3F84" w:rsidP="007C46D0">
            <w:pPr>
              <w:spacing w:after="120" w:line="240" w:lineRule="auto"/>
              <w:jc w:val="right"/>
              <w:textAlignment w:val="top"/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</w:pPr>
          </w:p>
          <w:p w:rsidR="00AA3F84" w:rsidRDefault="00AA3F84" w:rsidP="007C46D0">
            <w:pPr>
              <w:spacing w:after="120" w:line="240" w:lineRule="auto"/>
              <w:jc w:val="right"/>
              <w:textAlignment w:val="top"/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</w:pPr>
          </w:p>
          <w:p w:rsidR="00AA3F84" w:rsidRDefault="00AA3F84" w:rsidP="007C46D0">
            <w:pPr>
              <w:spacing w:after="120" w:line="240" w:lineRule="auto"/>
              <w:jc w:val="right"/>
              <w:textAlignment w:val="top"/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</w:pPr>
          </w:p>
          <w:p w:rsidR="007C46D0" w:rsidRDefault="007C46D0" w:rsidP="007C46D0">
            <w:pPr>
              <w:spacing w:after="120" w:line="240" w:lineRule="auto"/>
              <w:jc w:val="right"/>
              <w:textAlignment w:val="top"/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  <w:t>Утверждаю</w:t>
            </w:r>
            <w:r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  <w:br/>
              <w:t>заведующая МБДОУ №2</w:t>
            </w:r>
            <w:r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  <w:br/>
              <w:t>«Изюминка»</w:t>
            </w:r>
          </w:p>
          <w:p w:rsidR="007C46D0" w:rsidRDefault="007C46D0" w:rsidP="007C46D0">
            <w:pPr>
              <w:spacing w:after="120" w:line="240" w:lineRule="auto"/>
              <w:jc w:val="right"/>
              <w:textAlignment w:val="top"/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  <w:t xml:space="preserve">_____________________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  <w:t>Шихгасанова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  <w:t xml:space="preserve"> Ш.И.</w:t>
            </w:r>
          </w:p>
          <w:p w:rsidR="007C46D0" w:rsidRDefault="007C46D0" w:rsidP="007C46D0">
            <w:pPr>
              <w:spacing w:after="120" w:line="240" w:lineRule="auto"/>
              <w:jc w:val="center"/>
              <w:textAlignment w:val="top"/>
              <w:rPr>
                <w:rFonts w:ascii="Tahoma" w:eastAsia="Times New Roman" w:hAnsi="Tahoma" w:cs="Tahoma"/>
                <w:b/>
                <w:bCs/>
                <w:color w:val="152933"/>
                <w:sz w:val="18"/>
              </w:rPr>
            </w:pPr>
          </w:p>
          <w:p w:rsidR="007C46D0" w:rsidRDefault="007C46D0"/>
          <w:p w:rsidR="007C46D0" w:rsidRDefault="007C46D0" w:rsidP="007C46D0">
            <w:pPr>
              <w:jc w:val="right"/>
            </w:pPr>
          </w:p>
          <w:p w:rsidR="007C46D0" w:rsidRDefault="007C46D0" w:rsidP="007C46D0">
            <w:pPr>
              <w:jc w:val="right"/>
            </w:pPr>
            <w:bookmarkStart w:id="0" w:name="_GoBack"/>
            <w:bookmarkEnd w:id="0"/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11"/>
            </w:tblGrid>
            <w:tr w:rsidR="00BE2AA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E2AA2" w:rsidRDefault="00BE2AA2" w:rsidP="00BE2AA2">
                  <w:pPr>
                    <w:pStyle w:val="1"/>
                    <w:spacing w:before="300" w:after="300"/>
                    <w:rPr>
                      <w:rFonts w:ascii="Arial" w:hAnsi="Arial" w:cs="Arial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sz w:val="27"/>
                      <w:szCs w:val="27"/>
                    </w:rPr>
                    <w:t>Перспективный план «Основы безопасности жизнедеятельности».</w:t>
                  </w:r>
                </w:p>
                <w:tbl>
                  <w:tblPr>
                    <w:tblpPr w:leftFromText="45" w:rightFromText="45" w:vertAnchor="text"/>
                    <w:tblW w:w="36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0"/>
                  </w:tblGrid>
                  <w:tr w:rsidR="00BE2AA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2AA2" w:rsidRDefault="00BE2AA2" w:rsidP="00BE2AA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E2AA2" w:rsidRDefault="00BE2AA2" w:rsidP="00AA3F84">
                  <w:pPr>
                    <w:pStyle w:val="a3"/>
                    <w:spacing w:before="75" w:beforeAutospacing="0" w:after="75" w:afterAutospacing="0"/>
                    <w:ind w:left="105" w:right="105" w:firstLine="400"/>
                    <w:textAlignment w:val="top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BE2AA2" w:rsidRPr="007C46D0" w:rsidRDefault="00BE2AA2" w:rsidP="00BE2AA2">
                  <w:pPr>
                    <w:pStyle w:val="a3"/>
                    <w:spacing w:before="75" w:beforeAutospacing="0" w:after="75" w:afterAutospacing="0"/>
                    <w:ind w:left="105" w:right="105" w:firstLine="400"/>
                    <w:textAlignment w:val="top"/>
                    <w:rPr>
                      <w:rFonts w:ascii="Arial" w:hAnsi="Arial" w:cs="Arial"/>
                      <w:color w:val="000000"/>
                    </w:rPr>
                  </w:pPr>
                </w:p>
                <w:tbl>
                  <w:tblPr>
                    <w:tblW w:w="15295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6"/>
                    <w:gridCol w:w="7550"/>
                    <w:gridCol w:w="6209"/>
                  </w:tblGrid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ПДД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ОБЖ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Сентябрь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Занятие 1: «Какой бывает транспорт»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Занятие 1: «Кошка и собака – наши соседи»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AA3F84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формирование у детей представления о транспорте автобусе, маршрутном такси, грузовых машин и легковых автомобилях). Знакомство с троллейбусом; дать знания о правилах поведения в транспорте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  <w:t>1.закрепить знания о средствах передвижения.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  <w:t>2.познакомить с правилами поведения в транспорте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  <w:t>3. формировать представления, чем отличается транспорт и из чего состоит.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: объяснить детям что, контакты с животными иногда могут быть опасными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учить понимать состояние и поведение животных;  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знать, как обращаться с ними.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lastRenderedPageBreak/>
                          <w:t>Октябрь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Занятие 2:«Знакомство со светофором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Занятие2: «В мире опасных предметов»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AA3F84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знакомство со светофором, его назначение, его цветах – красном и зеленом.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  <w:t>1.закрепить знания о средствах передвижения.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  <w:t>2.закрепить правила поведения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  <w:t>3. формировать пространственные представления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знакомить детей с опасными для жизни и здоровья предметами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познакомить с источниками </w:t>
                        </w:r>
                        <w:proofErr w:type="gramStart"/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опасности  в</w:t>
                        </w:r>
                        <w:proofErr w:type="gramEnd"/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квартире и групповой комнате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 познакомить с правилами пользования бытовыми предметами, разъяснить правило «нельзя».</w:t>
                        </w:r>
                      </w:p>
                      <w:p w:rsidR="00BE2AA2" w:rsidRPr="007C46D0" w:rsidRDefault="00BE2AA2" w:rsidP="00AA3F84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Ноябрь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 Занятие 3: «Знакомство с улицей»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Занятие 3: «Вот я какой»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уточнение и расширение представления детей об улице, дороге, тротуаре.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AA3F84" w:rsidRDefault="00AA3F84" w:rsidP="00AA3F84">
                        <w:p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BE2AA2" w:rsidRPr="00AA3F84" w:rsidRDefault="00BE2AA2" w:rsidP="00AA3F84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A3F84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дать знания детям о том, что улица делится на 2 части: проезжую часть (дорогу) и тротуар, где ходят люди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дать элементарные знания о правилах поведения на улице</w:t>
                        </w:r>
                      </w:p>
                      <w:p w:rsidR="00BE2AA2" w:rsidRPr="00AA3F84" w:rsidRDefault="00BE2AA2" w:rsidP="00AA3F84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развивать наблюдательность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познакомить детей со строением тела.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AA3F84" w:rsidRDefault="00AA3F84" w:rsidP="00AA3F84">
                        <w:p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ознакомить детей с тем, как устроено тело человека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учить заботиться о чистоте тела, правилам личной гигиены.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показать модели социального поведения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Декабрь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lastRenderedPageBreak/>
                          <w:t>Занятие 4: «Знакомство с дорожным знаком “Пешеходный переход”»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Занятие 4: «Кошкин дом»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знакомство детей  с дорожным знаком «пешеходный переход»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учить детей правильно переходить улицу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формировать представления об ориентировки на </w:t>
                        </w:r>
                        <w:proofErr w:type="gramStart"/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дороге(</w:t>
                        </w:r>
                        <w:proofErr w:type="gramEnd"/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«посмотри направо», «посмотри налево»)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развивать внимание и наблюдательность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формирование у детей элементарных знаний об опасности шалостей с огнем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познакомить с опасностью, происходящей от огня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воспитывать осторожность в обращении с огнеопасными предметами на примере литературных героев</w:t>
                        </w:r>
                      </w:p>
                      <w:p w:rsidR="00BE2AA2" w:rsidRPr="00AA3F84" w:rsidRDefault="00BE2AA2" w:rsidP="00AA3F84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знакомить с правилами пожарной безопасности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lastRenderedPageBreak/>
                          <w:t>Январь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Занятие 5: «Знакомство с дорожным знаком “Дети” »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 Занятие 5: «Помоги Мишке стать здоровым»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знакомство детей с дорожным знаком «Осторожно: дети»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дать понятие детям о дорожном знаке «дети»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закреплять правила поведения на тротуаре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развивать у детей азы дорожной грамоты.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формирование представления у детей о правильном режиме дня и о пользе его соблюдения для здоровья.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воспитывать у детей осознанное отношение к необходимости заниматься утренней гимнастикой, физическими упражнениями и т.д.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создавать привычку к режиму</w:t>
                        </w:r>
                      </w:p>
                      <w:p w:rsidR="00BE2AA2" w:rsidRPr="00AA3F84" w:rsidRDefault="00BE2AA2" w:rsidP="00AA3F84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помочь осознать, что с помощью сна восстанавливаются силы.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Февраль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lastRenderedPageBreak/>
                          <w:t>Занятие 6: «Как транспорт людям помогает»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 Занятие 6: «Научись себя охранять»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 xml:space="preserve">знакомство детей специализированными видами 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машин (скорая, пожарная, снегоуборочная и т.д.)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формировать у детей представления о том, какие бывают машины и каково их значение в жизни человека.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закреплять знания о дорожном транспорте и его основных частях.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развивать память, речь, мышление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lastRenderedPageBreak/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 xml:space="preserve">предостеречь детей от контактов с 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незнакомыми людьми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рассмотреть типичные опасные ситуации возможных контактов с незнакомыми людьми на улице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рассмотреть типичные опасные ситуации контактов с незнакомыми людьми дома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познакомить с правилами поведения в разных ситуациях</w:t>
                        </w:r>
                      </w:p>
                      <w:p w:rsidR="00BE2AA2" w:rsidRPr="007C46D0" w:rsidRDefault="00BE2AA2" w:rsidP="00AA3F84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lastRenderedPageBreak/>
                          <w:t>Март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 Занятие 7: «Общественный транспорт»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Занятие 7: «Скорая помощь»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:  познакомить детей с общественным транспортом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дать представление, что по городу можно ездить на транспорте на транспорте: автобусе, троллейбусе, трамвае, маршрутном такси,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знакомить детей с особенностями движения общественного транспорта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закрепить у детей знания о дорожном транспорте и его основных частях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познакомить детей с номером телефона «03»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научить вызывать «скорую медицинскую помощь»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запомнить свое имя, фамилию, домашний адрес</w:t>
                        </w:r>
                      </w:p>
                      <w:p w:rsidR="00BE2AA2" w:rsidRPr="00AA3F84" w:rsidRDefault="00BE2AA2" w:rsidP="00AA3F84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учить детей не теряться и быстро реагировать на ситуацию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Апрель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Занятие 8: «Помощники на дороге»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Занятие 8: «Насекомые»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учить применять правила дорожного движения на практике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lastRenderedPageBreak/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закрепить знания о работе светофора и о назначении дорожных знаков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закрепить знания о правилах поведения на проезжей части для шофера и пешехода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lastRenderedPageBreak/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формирование представлений о разнообразных насекомых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lastRenderedPageBreak/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дать знания о правилах поведения при встрече с разными насекомыми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воспитывать любовь к окружающей среде</w:t>
                        </w:r>
                      </w:p>
                      <w:p w:rsidR="00BE2AA2" w:rsidRPr="007C46D0" w:rsidRDefault="00AA3F84" w:rsidP="00AA3F84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lastRenderedPageBreak/>
                          <w:t>Май</w:t>
                        </w:r>
                      </w:p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 Занятие 9: «Осторожно: дорога»</w:t>
                        </w: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8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 Занятие 9: «Такие разные грибы»</w:t>
                        </w:r>
                      </w:p>
                    </w:tc>
                  </w:tr>
                  <w:tr w:rsidR="00BE2AA2" w:rsidRPr="007C46D0" w:rsidTr="00AA3F8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учить детей применять полученные знания на практике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закрепить знания правила поведения на дороге, тротуаре, улице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закреплять правила перехода улицы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развивать мышление, наблюдательность</w:t>
                        </w:r>
                      </w:p>
                      <w:p w:rsidR="00BE2AA2" w:rsidRPr="007C46D0" w:rsidRDefault="00BE2AA2" w:rsidP="00AA3F84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E2AA2" w:rsidRPr="007C46D0" w:rsidRDefault="00BE2AA2" w:rsidP="00BE2AA2">
                        <w:pPr>
                          <w:pStyle w:val="a3"/>
                          <w:spacing w:before="75" w:beforeAutospacing="0" w:after="75" w:afterAutospacing="0"/>
                          <w:ind w:left="105" w:right="105" w:firstLine="400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Цель: 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t>знакомство с довитыми грибами (мухомор, бледная поганка)</w:t>
                        </w:r>
                        <w:r w:rsidRPr="007C46D0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C46D0">
                          <w:rPr>
                            <w:rStyle w:val="a4"/>
                            <w:color w:val="000000"/>
                            <w:sz w:val="28"/>
                            <w:szCs w:val="28"/>
                          </w:rPr>
                          <w:t>Задачи:</w:t>
                        </w:r>
                      </w:p>
                      <w:p w:rsidR="00BE2AA2" w:rsidRPr="007C46D0" w:rsidRDefault="00BE2AA2" w:rsidP="00BE2AA2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Style w:val="a4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</w:t>
                        </w: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чить детей отличать съедобные грибы от несъедобных по внешнему виду</w:t>
                        </w:r>
                      </w:p>
                      <w:p w:rsidR="007C46D0" w:rsidRDefault="00BE2AA2" w:rsidP="00BE2AA2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 w:line="240" w:lineRule="auto"/>
                          <w:ind w:left="45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дать знания о том, что в пищу можно </w:t>
                        </w:r>
                      </w:p>
                      <w:p w:rsidR="00BE2AA2" w:rsidRPr="007C46D0" w:rsidRDefault="00BE2AA2" w:rsidP="007C46D0">
                        <w:pPr>
                          <w:spacing w:before="100" w:beforeAutospacing="1" w:after="100" w:afterAutospacing="1" w:line="240" w:lineRule="auto"/>
                          <w:ind w:left="90" w:right="105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C46D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употреблять съедобные грибы только после обработки</w:t>
                        </w:r>
                      </w:p>
                      <w:p w:rsidR="00BE2AA2" w:rsidRPr="007C46D0" w:rsidRDefault="00BE2AA2" w:rsidP="00AA3F84">
                        <w:pPr>
                          <w:pStyle w:val="a3"/>
                          <w:spacing w:before="75" w:beforeAutospacing="0" w:after="75" w:afterAutospacing="0"/>
                          <w:ind w:right="105"/>
                          <w:textAlignment w:val="top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E2AA2" w:rsidRDefault="00BE2AA2" w:rsidP="00BE2AA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E2AA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E2AA2" w:rsidRDefault="00BE2AA2" w:rsidP="00BE2AA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E2AA2" w:rsidRDefault="00BE2AA2" w:rsidP="00BE2AA2">
            <w:pPr>
              <w:rPr>
                <w:sz w:val="24"/>
                <w:szCs w:val="24"/>
              </w:rPr>
            </w:pPr>
          </w:p>
        </w:tc>
      </w:tr>
      <w:tr w:rsidR="00BE2AA2" w:rsidTr="006A4691">
        <w:trPr>
          <w:tblCellSpacing w:w="0" w:type="dxa"/>
        </w:trPr>
        <w:tc>
          <w:tcPr>
            <w:tcW w:w="4983" w:type="pct"/>
            <w:shd w:val="clear" w:color="auto" w:fill="CDCDE0"/>
            <w:vAlign w:val="center"/>
            <w:hideMark/>
          </w:tcPr>
          <w:p w:rsidR="00BE2AA2" w:rsidRDefault="00BE2AA2" w:rsidP="00BE2AA2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shd w:val="clear" w:color="auto" w:fill="CDCDE0"/>
            <w:vAlign w:val="center"/>
            <w:hideMark/>
          </w:tcPr>
          <w:p w:rsidR="00BE2AA2" w:rsidRDefault="00BE2AA2" w:rsidP="00BE2AA2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BE2AA2" w:rsidRDefault="00BE2AA2" w:rsidP="00BE2AA2"/>
    <w:sectPr w:rsidR="00BE2AA2" w:rsidSect="00AA3F8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84" w:rsidRDefault="00AA3F84" w:rsidP="00AA3F84">
      <w:pPr>
        <w:spacing w:after="0" w:line="240" w:lineRule="auto"/>
      </w:pPr>
      <w:r>
        <w:separator/>
      </w:r>
    </w:p>
  </w:endnote>
  <w:endnote w:type="continuationSeparator" w:id="0">
    <w:p w:rsidR="00AA3F84" w:rsidRDefault="00AA3F84" w:rsidP="00AA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84" w:rsidRDefault="00AA3F84" w:rsidP="00AA3F84">
      <w:pPr>
        <w:spacing w:after="0" w:line="240" w:lineRule="auto"/>
      </w:pPr>
      <w:r>
        <w:separator/>
      </w:r>
    </w:p>
  </w:footnote>
  <w:footnote w:type="continuationSeparator" w:id="0">
    <w:p w:rsidR="00AA3F84" w:rsidRDefault="00AA3F84" w:rsidP="00AA3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568D"/>
    <w:multiLevelType w:val="multilevel"/>
    <w:tmpl w:val="7162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76ABA"/>
    <w:multiLevelType w:val="multilevel"/>
    <w:tmpl w:val="6268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E3D1D"/>
    <w:multiLevelType w:val="multilevel"/>
    <w:tmpl w:val="8D76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5552C"/>
    <w:multiLevelType w:val="multilevel"/>
    <w:tmpl w:val="6246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10F13"/>
    <w:multiLevelType w:val="multilevel"/>
    <w:tmpl w:val="E2BE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61F5A"/>
    <w:multiLevelType w:val="multilevel"/>
    <w:tmpl w:val="1402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D6991"/>
    <w:multiLevelType w:val="multilevel"/>
    <w:tmpl w:val="3EBC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84E4C"/>
    <w:multiLevelType w:val="multilevel"/>
    <w:tmpl w:val="06DA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9598E"/>
    <w:multiLevelType w:val="multilevel"/>
    <w:tmpl w:val="BC6C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E582B"/>
    <w:multiLevelType w:val="multilevel"/>
    <w:tmpl w:val="7418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F10D21"/>
    <w:multiLevelType w:val="multilevel"/>
    <w:tmpl w:val="0ED2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B271A"/>
    <w:multiLevelType w:val="multilevel"/>
    <w:tmpl w:val="7608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623B68"/>
    <w:multiLevelType w:val="multilevel"/>
    <w:tmpl w:val="8512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786CDA"/>
    <w:multiLevelType w:val="multilevel"/>
    <w:tmpl w:val="7AEA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1E3EB3"/>
    <w:multiLevelType w:val="multilevel"/>
    <w:tmpl w:val="1D54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1622EC"/>
    <w:multiLevelType w:val="multilevel"/>
    <w:tmpl w:val="E074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73D19"/>
    <w:multiLevelType w:val="multilevel"/>
    <w:tmpl w:val="6072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1"/>
  </w:num>
  <w:num w:numId="5">
    <w:abstractNumId w:val="12"/>
  </w:num>
  <w:num w:numId="6">
    <w:abstractNumId w:val="3"/>
  </w:num>
  <w:num w:numId="7">
    <w:abstractNumId w:val="16"/>
  </w:num>
  <w:num w:numId="8">
    <w:abstractNumId w:val="15"/>
  </w:num>
  <w:num w:numId="9">
    <w:abstractNumId w:val="5"/>
  </w:num>
  <w:num w:numId="10">
    <w:abstractNumId w:val="7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2AA2"/>
    <w:rsid w:val="003D370D"/>
    <w:rsid w:val="006A4691"/>
    <w:rsid w:val="007C46D0"/>
    <w:rsid w:val="00801E82"/>
    <w:rsid w:val="00956DC4"/>
    <w:rsid w:val="00AA3F84"/>
    <w:rsid w:val="00BE2AA2"/>
    <w:rsid w:val="00E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874D"/>
  <w15:docId w15:val="{791E6B4C-EF1E-47F7-B5D9-424DC83C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E2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2A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E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2AA2"/>
    <w:rPr>
      <w:b/>
      <w:bCs/>
    </w:rPr>
  </w:style>
  <w:style w:type="character" w:styleId="a5">
    <w:name w:val="Hyperlink"/>
    <w:basedOn w:val="a0"/>
    <w:uiPriority w:val="99"/>
    <w:semiHidden/>
    <w:unhideWhenUsed/>
    <w:rsid w:val="00BE2A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A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2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BE2AA2"/>
    <w:rPr>
      <w:i/>
      <w:iCs/>
    </w:rPr>
  </w:style>
  <w:style w:type="paragraph" w:styleId="a9">
    <w:name w:val="List Paragraph"/>
    <w:basedOn w:val="a"/>
    <w:uiPriority w:val="34"/>
    <w:qFormat/>
    <w:rsid w:val="00AA3F8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A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3F84"/>
  </w:style>
  <w:style w:type="paragraph" w:styleId="ac">
    <w:name w:val="footer"/>
    <w:basedOn w:val="a"/>
    <w:link w:val="ad"/>
    <w:uiPriority w:val="99"/>
    <w:unhideWhenUsed/>
    <w:rsid w:val="00AA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8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081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2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3487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919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001683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4358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90799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63411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59745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9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9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6</cp:revision>
  <cp:lastPrinted>2018-07-16T12:25:00Z</cp:lastPrinted>
  <dcterms:created xsi:type="dcterms:W3CDTF">2017-09-16T15:11:00Z</dcterms:created>
  <dcterms:modified xsi:type="dcterms:W3CDTF">2018-07-16T12:28:00Z</dcterms:modified>
</cp:coreProperties>
</file>