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894" w:rsidRPr="00B136AB" w:rsidRDefault="00F54DBF" w:rsidP="00F54DBF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B136AB">
        <w:rPr>
          <w:rFonts w:ascii="Times New Roman" w:hAnsi="Times New Roman" w:cs="Times New Roman"/>
          <w:color w:val="002060"/>
          <w:sz w:val="24"/>
          <w:szCs w:val="24"/>
        </w:rPr>
        <w:t>Муниципальное бюджетное дошкольное образовательное учреждение</w:t>
      </w:r>
      <w:r w:rsidRPr="00B136AB">
        <w:rPr>
          <w:rFonts w:ascii="Times New Roman" w:hAnsi="Times New Roman" w:cs="Times New Roman"/>
          <w:color w:val="002060"/>
          <w:sz w:val="24"/>
          <w:szCs w:val="24"/>
        </w:rPr>
        <w:br/>
        <w:t xml:space="preserve"> «Детский сад №2 «Изюминка»</w:t>
      </w:r>
    </w:p>
    <w:p w:rsidR="00F54DBF" w:rsidRPr="00B136AB" w:rsidRDefault="00F54DBF" w:rsidP="00F54DBF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54DBF" w:rsidRPr="00B136AB" w:rsidRDefault="00F54DBF" w:rsidP="00F54DBF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54DBF" w:rsidRPr="00B136AB" w:rsidRDefault="00F54DBF" w:rsidP="00F54DBF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54DBF" w:rsidRPr="00B136AB" w:rsidRDefault="00F54DBF" w:rsidP="00F54DBF">
      <w:pPr>
        <w:jc w:val="center"/>
        <w:rPr>
          <w:rFonts w:ascii="Times New Roman" w:hAnsi="Times New Roman" w:cs="Times New Roman"/>
          <w:color w:val="002060"/>
          <w:sz w:val="52"/>
          <w:szCs w:val="52"/>
        </w:rPr>
      </w:pPr>
      <w:r w:rsidRPr="00B136AB">
        <w:rPr>
          <w:rFonts w:ascii="Times New Roman" w:hAnsi="Times New Roman" w:cs="Times New Roman"/>
          <w:color w:val="002060"/>
          <w:sz w:val="52"/>
          <w:szCs w:val="52"/>
        </w:rPr>
        <w:t>Автоплощадка на территории</w:t>
      </w:r>
      <w:r w:rsidRPr="00B136AB">
        <w:rPr>
          <w:rFonts w:ascii="Times New Roman" w:hAnsi="Times New Roman" w:cs="Times New Roman"/>
          <w:color w:val="002060"/>
          <w:sz w:val="52"/>
          <w:szCs w:val="52"/>
        </w:rPr>
        <w:br/>
        <w:t xml:space="preserve"> МБДОУ</w:t>
      </w:r>
      <w:r w:rsidR="00B136AB">
        <w:rPr>
          <w:rFonts w:ascii="Times New Roman" w:hAnsi="Times New Roman" w:cs="Times New Roman"/>
          <w:color w:val="002060"/>
          <w:sz w:val="52"/>
          <w:szCs w:val="52"/>
        </w:rPr>
        <w:t xml:space="preserve"> №2 «Изюминка»</w:t>
      </w:r>
    </w:p>
    <w:p w:rsidR="00F54DBF" w:rsidRPr="00B136AB" w:rsidRDefault="00F54DBF" w:rsidP="00F54DBF">
      <w:pPr>
        <w:jc w:val="center"/>
        <w:rPr>
          <w:rFonts w:ascii="Times New Roman" w:hAnsi="Times New Roman" w:cs="Times New Roman"/>
          <w:color w:val="002060"/>
          <w:sz w:val="52"/>
          <w:szCs w:val="52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4588994"/>
            <wp:effectExtent l="0" t="0" r="0" b="2540"/>
            <wp:docPr id="1" name="Рисунок 1" descr="H:\ПДД Конкурс\фото\IMG_2017-09-12_10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ДД Конкурс\фото\IMG_2017-09-12_1032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Pr="00B136AB" w:rsidRDefault="00D87FD3" w:rsidP="00F54DBF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>2018</w:t>
      </w:r>
      <w:bookmarkStart w:id="0" w:name="_GoBack"/>
      <w:bookmarkEnd w:id="0"/>
      <w:r w:rsidR="00F54DBF" w:rsidRPr="00B136AB">
        <w:rPr>
          <w:rFonts w:ascii="Times New Roman" w:hAnsi="Times New Roman" w:cs="Times New Roman"/>
          <w:color w:val="002060"/>
          <w:sz w:val="40"/>
          <w:szCs w:val="40"/>
        </w:rPr>
        <w:t xml:space="preserve"> год</w:t>
      </w: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71210" cy="4267200"/>
            <wp:effectExtent l="0" t="0" r="0" b="0"/>
            <wp:docPr id="2" name="Рисунок 2" descr="H:\ПДД Конкурс\фото\IMG_2017-09-12_103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ДД Конкурс\фото\IMG_2017-09-12_1032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684" cy="426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BF" w:rsidRDefault="00F54DBF" w:rsidP="00F54DBF">
      <w:pPr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22398" cy="3920490"/>
            <wp:effectExtent l="0" t="0" r="6985" b="3810"/>
            <wp:docPr id="3" name="Рисунок 3" descr="H:\ПДД Конкурс\фото\IMG_2017-09-12_10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ПДД Конкурс\фото\IMG_2017-09-12_1034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687" cy="392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29325" cy="3971672"/>
            <wp:effectExtent l="0" t="0" r="0" b="0"/>
            <wp:docPr id="5" name="Рисунок 5" descr="H:\ПДД Конкурс\фото\IMG_2017-09-12_10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ПДД Конкурс\фото\IMG_2017-09-12_1038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63" cy="397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6AB" w:rsidRDefault="00B136AB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4560" cy="4140412"/>
            <wp:effectExtent l="0" t="0" r="0" b="0"/>
            <wp:docPr id="6" name="Рисунок 6" descr="H:\ПДД Конкурс\фото\IMG_2017-09-12_10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ПДД Конкурс\фото\IMG_2017-09-12_1039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637" cy="414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85" cy="4314825"/>
            <wp:effectExtent l="0" t="0" r="0" b="0"/>
            <wp:docPr id="7" name="Рисунок 7" descr="H:\ПДД Конкурс\фото\IMG_2017-09-12_103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ПДД Конкурс\фото\IMG_2017-09-12_1039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05" cy="431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BF" w:rsidRDefault="00F54DBF" w:rsidP="00F54DBF">
      <w:pPr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85" cy="4007485"/>
            <wp:effectExtent l="0" t="0" r="0" b="0"/>
            <wp:docPr id="8" name="Рисунок 8" descr="H:\ПДД Конкурс\фото\IMG_2017-09-12_10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ПДД Конкурс\фото\IMG_2017-09-12_1039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30" cy="40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0130" cy="4588994"/>
            <wp:effectExtent l="0" t="0" r="0" b="2540"/>
            <wp:docPr id="9" name="Рисунок 9" descr="H:\ПДД Конкурс\фото\IMG_2017-09-12_103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ПДД Конкурс\фото\IMG_2017-09-12_1039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6AB" w:rsidRDefault="00B136AB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1418" cy="4168775"/>
            <wp:effectExtent l="0" t="0" r="0" b="3175"/>
            <wp:docPr id="10" name="Рисунок 10" descr="H:\ПДД Конкурс\фото\IMG_2017-09-12_10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ПДД Конкурс\фото\IMG_2017-09-12_104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856" cy="41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85" cy="4324350"/>
            <wp:effectExtent l="0" t="0" r="0" b="0"/>
            <wp:docPr id="11" name="Рисунок 11" descr="H:\ПДД Конкурс\фото\IMG_2017-09-12_10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ПДД Конкурс\фото\IMG_2017-09-12_1043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80" cy="432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BF" w:rsidRDefault="00F54DBF" w:rsidP="00F54DBF">
      <w:pPr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85" cy="4207510"/>
            <wp:effectExtent l="0" t="0" r="0" b="2540"/>
            <wp:docPr id="13" name="Рисунок 13" descr="H:\ПДД Конкурс\фото\IMG_2017-09-12_10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ПДД Конкурс\фото\IMG_2017-09-12_1045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05" cy="420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75F" w:rsidRDefault="0035075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075F" w:rsidRDefault="0035075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075F" w:rsidRPr="0035075F" w:rsidRDefault="00D87FD3" w:rsidP="0035075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16" w:history="1">
        <w:r w:rsidR="0035075F" w:rsidRPr="0035075F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Автоплощадка образовательного учреждения</w:t>
        </w:r>
      </w:hyperlink>
    </w:p>
    <w:p w:rsidR="0035075F" w:rsidRPr="0035075F" w:rsidRDefault="0035075F" w:rsidP="0035075F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Автоплощадка - это учебно-тренировочная модель перекрестка с нанесен¬ной разметкой, имитирующий участок пересечения проезжих частей, пешеходного перехода (переходов) и предназначена для проведения занятий по изучению правил дорожного движения среди воспитанников дошкольного учреждения, для создания ситуативных задач по безопасности дорожного движения и проведения тематических мероприятий во внеурочное время.</w:t>
      </w:r>
    </w:p>
    <w:p w:rsidR="0035075F" w:rsidRPr="0035075F" w:rsidRDefault="0035075F" w:rsidP="0035075F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занятий по обучению правилам дорожного движения в образовательном учреждении желательно иметь несколько учебно-тренировочных перекрестков:</w:t>
      </w:r>
    </w:p>
    <w:p w:rsidR="0035075F" w:rsidRPr="0035075F" w:rsidRDefault="0035075F" w:rsidP="0035075F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35075F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 здании образовательного учреждения для перекрестка целесообразно использовать площадь размером не менее 3x5 м</w:t>
      </w:r>
      <w:r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етров. Такой перекресток предна</w:t>
      </w:r>
      <w:r w:rsidRPr="0035075F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значен для практических занятий по Правилам дорожного движения в зимний период или при неблагоприятных погодных условиях. Исходя из условий, можно подобрать схемы различной степени сложности.</w:t>
      </w:r>
    </w:p>
    <w:p w:rsidR="0035075F" w:rsidRPr="0035075F" w:rsidRDefault="0035075F" w:rsidP="0035075F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35075F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 территории образовательного учреждения (автоплощадка образовательного учреждения).</w:t>
      </w:r>
    </w:p>
    <w:p w:rsidR="0035075F" w:rsidRPr="0035075F" w:rsidRDefault="0035075F" w:rsidP="0035075F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асфальтированной территории образовательного учреждения оборудуется автоплощадка.</w:t>
      </w:r>
    </w:p>
    <w:p w:rsidR="0035075F" w:rsidRPr="0035075F" w:rsidRDefault="0035075F" w:rsidP="0035075F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Автоплощадка должна иметь следующие элементы дорожной разметки: линии тротуара, образующие перекресток, пешеходный переход (переходы). Возможно наличие разделительной линии рядности движения в двух направлениях, островка безопасности, стоп-линий и др.</w:t>
      </w:r>
    </w:p>
    <w:p w:rsidR="0035075F" w:rsidRPr="0035075F" w:rsidRDefault="0035075F" w:rsidP="0035075F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 иметь следующие дорожные знаки: «пешеходный переход», «дети», «место остановки общественного транспорта», «движение пешеходов запрещено», «велосипедная дорожка», «уступите дорогу» и др.</w:t>
      </w:r>
    </w:p>
    <w:p w:rsidR="0035075F" w:rsidRPr="0035075F" w:rsidRDefault="0035075F" w:rsidP="0035075F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Автоплощадка используется для проведения занятий с использованием велосипедов, самокатов, для изучения сигналов светофора и регулировщика и т.п.</w:t>
      </w:r>
    </w:p>
    <w:p w:rsidR="0035075F" w:rsidRPr="0035075F" w:rsidRDefault="0035075F" w:rsidP="0035075F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на автоплощадке могут проводиться воспитателями, ответствен-ным за работу по профилактике детского дорожно-транспортного травматизма, сотрудниками ГИБДД.</w:t>
      </w:r>
    </w:p>
    <w:p w:rsidR="0035075F" w:rsidRDefault="0035075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5075F" w:rsidSect="000161AE">
      <w:pgSz w:w="11906" w:h="16838"/>
      <w:pgMar w:top="1134" w:right="1134" w:bottom="1134" w:left="1134" w:header="709" w:footer="709" w:gutter="0"/>
      <w:pgBorders w:offsetFrom="page">
        <w:top w:val="weavingAngles" w:sz="15" w:space="24" w:color="00B050"/>
        <w:left w:val="weavingAngles" w:sz="15" w:space="24" w:color="00B050"/>
        <w:bottom w:val="weavingAngles" w:sz="15" w:space="24" w:color="00B050"/>
        <w:right w:val="weavingAngles" w:sz="15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D1022"/>
    <w:multiLevelType w:val="multilevel"/>
    <w:tmpl w:val="D76A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D75A6"/>
    <w:rsid w:val="000161AE"/>
    <w:rsid w:val="0035075F"/>
    <w:rsid w:val="00AD75A6"/>
    <w:rsid w:val="00B136AB"/>
    <w:rsid w:val="00CA2A31"/>
    <w:rsid w:val="00D87FD3"/>
    <w:rsid w:val="00F54DBF"/>
    <w:rsid w:val="00FB5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8AD89"/>
  <w15:docId w15:val="{91EF2073-C73B-480A-BB5F-7F90F4EF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A31"/>
  </w:style>
  <w:style w:type="paragraph" w:styleId="2">
    <w:name w:val="heading 2"/>
    <w:basedOn w:val="a"/>
    <w:link w:val="20"/>
    <w:uiPriority w:val="9"/>
    <w:qFormat/>
    <w:rsid w:val="003507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75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507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d-postheadericon">
    <w:name w:val="dd-postheadericon"/>
    <w:basedOn w:val="a0"/>
    <w:rsid w:val="0035075F"/>
  </w:style>
  <w:style w:type="character" w:styleId="a5">
    <w:name w:val="Hyperlink"/>
    <w:basedOn w:val="a0"/>
    <w:uiPriority w:val="99"/>
    <w:semiHidden/>
    <w:unhideWhenUsed/>
    <w:rsid w:val="0035075F"/>
    <w:rPr>
      <w:color w:val="0000FF"/>
      <w:u w:val="single"/>
    </w:rPr>
  </w:style>
  <w:style w:type="character" w:customStyle="1" w:styleId="dd-postdateicon">
    <w:name w:val="dd-postdateicon"/>
    <w:basedOn w:val="a0"/>
    <w:rsid w:val="0035075F"/>
  </w:style>
  <w:style w:type="paragraph" w:styleId="a6">
    <w:name w:val="Normal (Web)"/>
    <w:basedOn w:val="a"/>
    <w:uiPriority w:val="99"/>
    <w:semiHidden/>
    <w:unhideWhenUsed/>
    <w:rsid w:val="00350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d-postcategoryicon">
    <w:name w:val="dd-postcategoryicon"/>
    <w:basedOn w:val="a0"/>
    <w:rsid w:val="0035075F"/>
  </w:style>
  <w:style w:type="character" w:customStyle="1" w:styleId="dd-post-metadata-category-name">
    <w:name w:val="dd-post-metadata-category-name"/>
    <w:basedOn w:val="a0"/>
    <w:rsid w:val="00350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6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2068">
          <w:marLeft w:val="0"/>
          <w:marRight w:val="0"/>
          <w:marTop w:val="0"/>
          <w:marBottom w:val="0"/>
          <w:divBdr>
            <w:top w:val="none" w:sz="0" w:space="1" w:color="auto"/>
            <w:left w:val="none" w:sz="0" w:space="1" w:color="auto"/>
            <w:bottom w:val="single" w:sz="6" w:space="1" w:color="BFBFBF"/>
            <w:right w:val="none" w:sz="0" w:space="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zhemchyzhinka.68edu.ru/index.php/doroga-bezopas/109-avtoploshchadka-obrazovatelnogo-uchrezhdeniy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5</cp:revision>
  <cp:lastPrinted>2001-12-31T21:18:00Z</cp:lastPrinted>
  <dcterms:created xsi:type="dcterms:W3CDTF">2017-10-02T09:39:00Z</dcterms:created>
  <dcterms:modified xsi:type="dcterms:W3CDTF">2018-12-19T11:56:00Z</dcterms:modified>
</cp:coreProperties>
</file>